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9BA" w:rsidRPr="000639BA" w:rsidRDefault="000639BA" w:rsidP="000639BA">
      <w:pPr>
        <w:widowControl w:val="0"/>
        <w:jc w:val="both"/>
        <w:rPr>
          <w:color w:val="000000"/>
          <w:sz w:val="24"/>
          <w:szCs w:val="24"/>
        </w:rPr>
      </w:pPr>
    </w:p>
    <w:p w:rsidR="000639BA" w:rsidRPr="000639BA" w:rsidRDefault="000639BA" w:rsidP="000639BA">
      <w:pPr>
        <w:widowControl w:val="0"/>
        <w:jc w:val="both"/>
        <w:rPr>
          <w:b/>
          <w:color w:val="000000"/>
          <w:sz w:val="24"/>
          <w:szCs w:val="24"/>
        </w:rPr>
      </w:pPr>
      <w:r w:rsidRPr="000639BA">
        <w:rPr>
          <w:noProof/>
          <w:color w:val="000000"/>
          <w:sz w:val="24"/>
          <w:szCs w:val="24"/>
        </w:rPr>
        <w:drawing>
          <wp:anchor distT="0" distB="0" distL="114300" distR="114300" simplePos="0" relativeHeight="251659264" behindDoc="0" locked="0" layoutInCell="1" allowOverlap="1" wp14:anchorId="7EBEECBE" wp14:editId="7D8D38AB">
            <wp:simplePos x="0" y="0"/>
            <wp:positionH relativeFrom="column">
              <wp:posOffset>2701900</wp:posOffset>
            </wp:positionH>
            <wp:positionV relativeFrom="paragraph">
              <wp:posOffset>107950</wp:posOffset>
            </wp:positionV>
            <wp:extent cx="609600" cy="755650"/>
            <wp:effectExtent l="0" t="0" r="0" b="6350"/>
            <wp:wrapNone/>
            <wp:docPr id="2" name="Рисунок 2"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639BA" w:rsidRPr="000639BA" w:rsidRDefault="000639BA" w:rsidP="000639BA">
      <w:pPr>
        <w:widowControl w:val="0"/>
        <w:jc w:val="center"/>
        <w:rPr>
          <w:b/>
          <w:color w:val="000000"/>
          <w:sz w:val="28"/>
        </w:rPr>
      </w:pPr>
    </w:p>
    <w:p w:rsidR="000639BA" w:rsidRPr="000639BA" w:rsidRDefault="000639BA" w:rsidP="000639BA">
      <w:pPr>
        <w:widowControl w:val="0"/>
        <w:jc w:val="center"/>
        <w:rPr>
          <w:b/>
          <w:color w:val="000000"/>
          <w:sz w:val="28"/>
        </w:rPr>
      </w:pPr>
    </w:p>
    <w:p w:rsidR="000639BA" w:rsidRPr="000639BA" w:rsidRDefault="000639BA" w:rsidP="000639BA">
      <w:pPr>
        <w:widowControl w:val="0"/>
        <w:jc w:val="center"/>
        <w:rPr>
          <w:b/>
          <w:color w:val="000000"/>
          <w:sz w:val="28"/>
        </w:rPr>
      </w:pPr>
    </w:p>
    <w:p w:rsidR="000639BA" w:rsidRPr="000639BA" w:rsidRDefault="000639BA" w:rsidP="000639BA">
      <w:pPr>
        <w:widowControl w:val="0"/>
        <w:jc w:val="center"/>
        <w:rPr>
          <w:b/>
          <w:color w:val="000000"/>
          <w:sz w:val="28"/>
        </w:rPr>
      </w:pPr>
    </w:p>
    <w:p w:rsidR="000639BA" w:rsidRPr="000639BA" w:rsidRDefault="000639BA" w:rsidP="000639BA">
      <w:pPr>
        <w:widowControl w:val="0"/>
        <w:jc w:val="center"/>
        <w:rPr>
          <w:b/>
          <w:color w:val="000000"/>
          <w:sz w:val="44"/>
          <w:szCs w:val="44"/>
        </w:rPr>
      </w:pPr>
      <w:r w:rsidRPr="000639BA">
        <w:rPr>
          <w:b/>
          <w:color w:val="000000"/>
          <w:sz w:val="44"/>
          <w:szCs w:val="44"/>
        </w:rPr>
        <w:t xml:space="preserve">АДМИНИСТРАЦИЯ </w:t>
      </w:r>
    </w:p>
    <w:p w:rsidR="000639BA" w:rsidRPr="000639BA" w:rsidRDefault="000639BA" w:rsidP="000639BA">
      <w:pPr>
        <w:widowControl w:val="0"/>
        <w:jc w:val="center"/>
        <w:rPr>
          <w:b/>
          <w:color w:val="000000"/>
          <w:sz w:val="28"/>
        </w:rPr>
      </w:pPr>
      <w:r w:rsidRPr="000639BA">
        <w:rPr>
          <w:b/>
          <w:color w:val="000000"/>
          <w:sz w:val="28"/>
        </w:rPr>
        <w:t>ПЕЧЕНГСКОГО МУНИЦИПАЛЬНОГО ОКРУГА</w:t>
      </w:r>
    </w:p>
    <w:p w:rsidR="000639BA" w:rsidRPr="000639BA" w:rsidRDefault="000639BA" w:rsidP="000639BA">
      <w:pPr>
        <w:widowControl w:val="0"/>
        <w:jc w:val="center"/>
        <w:rPr>
          <w:b/>
          <w:color w:val="000000"/>
          <w:sz w:val="28"/>
        </w:rPr>
      </w:pPr>
      <w:r w:rsidRPr="000639BA">
        <w:rPr>
          <w:b/>
          <w:color w:val="000000"/>
          <w:sz w:val="28"/>
        </w:rPr>
        <w:t>МУРМАНСКОЙ ОБЛАСТИ</w:t>
      </w:r>
    </w:p>
    <w:p w:rsidR="000639BA" w:rsidRPr="000639BA" w:rsidRDefault="000639BA" w:rsidP="000639BA">
      <w:pPr>
        <w:widowControl w:val="0"/>
        <w:jc w:val="center"/>
        <w:rPr>
          <w:b/>
          <w:color w:val="000000"/>
          <w:sz w:val="16"/>
          <w:szCs w:val="16"/>
        </w:rPr>
      </w:pPr>
    </w:p>
    <w:p w:rsidR="000639BA" w:rsidRPr="000639BA" w:rsidRDefault="000639BA" w:rsidP="000639BA">
      <w:pPr>
        <w:widowControl w:val="0"/>
        <w:jc w:val="center"/>
        <w:rPr>
          <w:b/>
          <w:color w:val="000000"/>
          <w:sz w:val="44"/>
          <w:szCs w:val="44"/>
        </w:rPr>
      </w:pPr>
      <w:r w:rsidRPr="000639BA">
        <w:rPr>
          <w:b/>
          <w:color w:val="000000"/>
          <w:sz w:val="44"/>
          <w:szCs w:val="44"/>
        </w:rPr>
        <w:t>ПОСТАНОВЛЕНИЕ</w:t>
      </w:r>
    </w:p>
    <w:p w:rsidR="000639BA" w:rsidRPr="000639BA" w:rsidRDefault="000639BA" w:rsidP="000639BA">
      <w:pPr>
        <w:widowControl w:val="0"/>
        <w:jc w:val="center"/>
        <w:rPr>
          <w:color w:val="000000"/>
        </w:rPr>
      </w:pPr>
    </w:p>
    <w:p w:rsidR="000639BA" w:rsidRPr="000639BA" w:rsidRDefault="000639BA" w:rsidP="000639BA">
      <w:pPr>
        <w:widowControl w:val="0"/>
        <w:jc w:val="center"/>
        <w:rPr>
          <w:color w:val="000000"/>
        </w:rPr>
      </w:pPr>
    </w:p>
    <w:p w:rsidR="000639BA" w:rsidRPr="000639BA" w:rsidRDefault="00A0257E" w:rsidP="000639BA">
      <w:pPr>
        <w:widowControl w:val="0"/>
        <w:jc w:val="both"/>
        <w:rPr>
          <w:b/>
          <w:color w:val="000000"/>
          <w:sz w:val="24"/>
        </w:rPr>
      </w:pPr>
      <w:r>
        <w:rPr>
          <w:b/>
          <w:color w:val="000000"/>
          <w:sz w:val="24"/>
        </w:rPr>
        <w:t>о</w:t>
      </w:r>
      <w:r w:rsidR="000639BA" w:rsidRPr="000639BA">
        <w:rPr>
          <w:b/>
          <w:color w:val="000000"/>
          <w:sz w:val="24"/>
        </w:rPr>
        <w:t>т</w:t>
      </w:r>
      <w:r>
        <w:rPr>
          <w:b/>
          <w:color w:val="000000"/>
          <w:sz w:val="24"/>
        </w:rPr>
        <w:t xml:space="preserve"> 25.04.2023 </w:t>
      </w:r>
      <w:r w:rsidR="00337EE2">
        <w:rPr>
          <w:b/>
          <w:color w:val="000000"/>
          <w:sz w:val="24"/>
        </w:rPr>
        <w:tab/>
      </w:r>
      <w:r w:rsidR="00D227AA">
        <w:rPr>
          <w:b/>
          <w:color w:val="000000"/>
          <w:sz w:val="24"/>
        </w:rPr>
        <w:tab/>
      </w:r>
      <w:r w:rsidR="00D227AA">
        <w:rPr>
          <w:b/>
          <w:color w:val="000000"/>
          <w:sz w:val="24"/>
        </w:rPr>
        <w:tab/>
      </w:r>
      <w:r w:rsidR="00D227AA">
        <w:rPr>
          <w:b/>
          <w:color w:val="000000"/>
          <w:sz w:val="24"/>
        </w:rPr>
        <w:tab/>
      </w:r>
      <w:r w:rsidR="00D227AA">
        <w:rPr>
          <w:b/>
          <w:color w:val="000000"/>
          <w:sz w:val="24"/>
        </w:rPr>
        <w:tab/>
      </w:r>
      <w:r w:rsidR="00D227AA">
        <w:rPr>
          <w:b/>
          <w:color w:val="000000"/>
          <w:sz w:val="24"/>
        </w:rPr>
        <w:tab/>
      </w:r>
      <w:r w:rsidR="00D227AA">
        <w:rPr>
          <w:b/>
          <w:color w:val="000000"/>
          <w:sz w:val="24"/>
        </w:rPr>
        <w:tab/>
      </w:r>
      <w:r w:rsidR="00D227AA">
        <w:rPr>
          <w:b/>
          <w:color w:val="000000"/>
          <w:sz w:val="24"/>
        </w:rPr>
        <w:tab/>
      </w:r>
      <w:r w:rsidR="00D227AA">
        <w:rPr>
          <w:b/>
          <w:color w:val="000000"/>
          <w:sz w:val="24"/>
        </w:rPr>
        <w:tab/>
      </w:r>
      <w:r w:rsidR="00D227AA">
        <w:rPr>
          <w:b/>
          <w:color w:val="000000"/>
          <w:sz w:val="24"/>
        </w:rPr>
        <w:tab/>
      </w:r>
      <w:r w:rsidR="000639BA" w:rsidRPr="000639BA">
        <w:rPr>
          <w:b/>
          <w:color w:val="000000"/>
          <w:sz w:val="24"/>
        </w:rPr>
        <w:t xml:space="preserve">   № </w:t>
      </w:r>
      <w:r>
        <w:rPr>
          <w:b/>
          <w:color w:val="000000"/>
          <w:sz w:val="24"/>
        </w:rPr>
        <w:t>586</w:t>
      </w:r>
    </w:p>
    <w:p w:rsidR="000639BA" w:rsidRPr="000639BA" w:rsidRDefault="000639BA" w:rsidP="000639BA">
      <w:pPr>
        <w:widowControl w:val="0"/>
        <w:jc w:val="center"/>
        <w:rPr>
          <w:b/>
          <w:color w:val="000000"/>
          <w:sz w:val="28"/>
        </w:rPr>
      </w:pPr>
      <w:proofErr w:type="spellStart"/>
      <w:r w:rsidRPr="000639BA">
        <w:rPr>
          <w:b/>
          <w:color w:val="000000"/>
          <w:sz w:val="24"/>
        </w:rPr>
        <w:t>п.г.т</w:t>
      </w:r>
      <w:proofErr w:type="spellEnd"/>
      <w:r w:rsidRPr="000639BA">
        <w:rPr>
          <w:b/>
          <w:color w:val="000000"/>
          <w:sz w:val="24"/>
        </w:rPr>
        <w:t>. Никель</w:t>
      </w:r>
    </w:p>
    <w:p w:rsidR="000639BA" w:rsidRPr="000639BA" w:rsidRDefault="000639BA" w:rsidP="000639BA">
      <w:pPr>
        <w:widowControl w:val="0"/>
        <w:jc w:val="center"/>
        <w:rPr>
          <w:b/>
          <w:color w:val="000000"/>
          <w:sz w:val="24"/>
          <w:szCs w:val="24"/>
        </w:rPr>
      </w:pPr>
    </w:p>
    <w:p w:rsidR="000639BA" w:rsidRPr="000639BA" w:rsidRDefault="000639BA" w:rsidP="000639BA">
      <w:pPr>
        <w:widowControl w:val="0"/>
        <w:jc w:val="center"/>
        <w:rPr>
          <w:b/>
          <w:color w:val="000000"/>
          <w:sz w:val="24"/>
          <w:szCs w:val="24"/>
        </w:rPr>
      </w:pPr>
    </w:p>
    <w:p w:rsidR="008F497A" w:rsidRPr="00C4743B" w:rsidRDefault="00347E8C" w:rsidP="008F497A">
      <w:pPr>
        <w:tabs>
          <w:tab w:val="left" w:pos="9360"/>
        </w:tabs>
        <w:ind w:right="-5"/>
        <w:jc w:val="center"/>
        <w:rPr>
          <w:b/>
          <w:bCs/>
        </w:rPr>
      </w:pPr>
      <w:r w:rsidRPr="00C4743B">
        <w:rPr>
          <w:b/>
          <w:bCs/>
        </w:rPr>
        <w:t xml:space="preserve">О </w:t>
      </w:r>
      <w:r w:rsidR="008F497A" w:rsidRPr="00C4743B">
        <w:rPr>
          <w:b/>
          <w:bCs/>
        </w:rPr>
        <w:t>запрете выхода (выезда) на лед водных объектов, расположенных на территории</w:t>
      </w:r>
    </w:p>
    <w:p w:rsidR="00347E8C" w:rsidRPr="00C4743B" w:rsidRDefault="008F497A" w:rsidP="008F497A">
      <w:pPr>
        <w:tabs>
          <w:tab w:val="left" w:pos="9360"/>
        </w:tabs>
        <w:ind w:right="-5"/>
        <w:jc w:val="center"/>
        <w:rPr>
          <w:b/>
        </w:rPr>
      </w:pPr>
      <w:r w:rsidRPr="00C4743B">
        <w:rPr>
          <w:b/>
          <w:bCs/>
        </w:rPr>
        <w:t>Печенгского муниципального округа в весенний период 202</w:t>
      </w:r>
      <w:r w:rsidR="00C4743B" w:rsidRPr="00C4743B">
        <w:rPr>
          <w:b/>
          <w:bCs/>
        </w:rPr>
        <w:t>3</w:t>
      </w:r>
      <w:r w:rsidRPr="00C4743B">
        <w:rPr>
          <w:b/>
          <w:bCs/>
        </w:rPr>
        <w:t xml:space="preserve"> года</w:t>
      </w:r>
    </w:p>
    <w:p w:rsidR="00E732D1" w:rsidRPr="00C4743B" w:rsidRDefault="00E732D1" w:rsidP="00E732D1">
      <w:pPr>
        <w:jc w:val="both"/>
        <w:rPr>
          <w:sz w:val="24"/>
          <w:szCs w:val="24"/>
        </w:rPr>
      </w:pPr>
    </w:p>
    <w:p w:rsidR="007C1793" w:rsidRPr="00C4743B" w:rsidRDefault="007C1793" w:rsidP="00E732D1">
      <w:pPr>
        <w:jc w:val="both"/>
        <w:rPr>
          <w:sz w:val="24"/>
          <w:szCs w:val="24"/>
        </w:rPr>
      </w:pPr>
    </w:p>
    <w:p w:rsidR="00347E8C" w:rsidRPr="00C4743B" w:rsidRDefault="005A0B46" w:rsidP="007C1793">
      <w:pPr>
        <w:autoSpaceDE w:val="0"/>
        <w:autoSpaceDN w:val="0"/>
        <w:adjustRightInd w:val="0"/>
        <w:ind w:firstLine="709"/>
        <w:jc w:val="both"/>
        <w:rPr>
          <w:sz w:val="24"/>
          <w:szCs w:val="24"/>
        </w:rPr>
      </w:pPr>
      <w:proofErr w:type="gramStart"/>
      <w:r w:rsidRPr="00C4743B">
        <w:rPr>
          <w:sz w:val="24"/>
          <w:szCs w:val="24"/>
        </w:rPr>
        <w:t>Руководствуясь</w:t>
      </w:r>
      <w:r w:rsidR="008F497A" w:rsidRPr="00C4743B">
        <w:rPr>
          <w:sz w:val="24"/>
          <w:szCs w:val="24"/>
        </w:rPr>
        <w:t xml:space="preserve"> Федеральным законом от 06.10.2003 № 131-ФЗ «Об общих принципах организации местного самоуправления в Российской Федерации», постановлени</w:t>
      </w:r>
      <w:r w:rsidRPr="00C4743B">
        <w:rPr>
          <w:sz w:val="24"/>
          <w:szCs w:val="24"/>
        </w:rPr>
        <w:t>ем</w:t>
      </w:r>
      <w:r w:rsidR="008F497A" w:rsidRPr="00C4743B">
        <w:rPr>
          <w:sz w:val="24"/>
          <w:szCs w:val="24"/>
        </w:rPr>
        <w:t xml:space="preserve"> </w:t>
      </w:r>
      <w:r w:rsidR="00FB67DE" w:rsidRPr="00C4743B">
        <w:rPr>
          <w:sz w:val="24"/>
          <w:szCs w:val="24"/>
        </w:rPr>
        <w:t xml:space="preserve">Правительства Мурманской области от 23.10.2019 № 478-ПП </w:t>
      </w:r>
      <w:r w:rsidR="000639BA" w:rsidRPr="00C4743B">
        <w:rPr>
          <w:sz w:val="24"/>
          <w:szCs w:val="24"/>
        </w:rPr>
        <w:br/>
      </w:r>
      <w:r w:rsidR="00FB67DE" w:rsidRPr="00C4743B">
        <w:rPr>
          <w:sz w:val="24"/>
          <w:szCs w:val="24"/>
        </w:rPr>
        <w:t>«Об утверждении Правил пользования водными объектами для плавания на маломерных судах в Мурманской области и Правил охраны жизни людей на водных объектах в Мурманской области</w:t>
      </w:r>
      <w:r w:rsidR="008F497A" w:rsidRPr="00C4743B">
        <w:rPr>
          <w:sz w:val="24"/>
          <w:szCs w:val="24"/>
        </w:rPr>
        <w:t>», а так же в целях обеспечения безопасности на водных объектах на территории Печенгского</w:t>
      </w:r>
      <w:proofErr w:type="gramEnd"/>
      <w:r w:rsidR="008F497A" w:rsidRPr="00C4743B">
        <w:rPr>
          <w:sz w:val="24"/>
          <w:szCs w:val="24"/>
        </w:rPr>
        <w:t xml:space="preserve"> муниципального округа</w:t>
      </w:r>
      <w:r w:rsidR="003E3FBC" w:rsidRPr="00C4743B">
        <w:rPr>
          <w:sz w:val="24"/>
          <w:szCs w:val="24"/>
        </w:rPr>
        <w:t>,</w:t>
      </w:r>
    </w:p>
    <w:p w:rsidR="00FB67DE" w:rsidRPr="00C4743B" w:rsidRDefault="00FB67DE" w:rsidP="00FB67DE">
      <w:pPr>
        <w:autoSpaceDE w:val="0"/>
        <w:autoSpaceDN w:val="0"/>
        <w:adjustRightInd w:val="0"/>
        <w:jc w:val="both"/>
        <w:rPr>
          <w:sz w:val="24"/>
          <w:szCs w:val="24"/>
        </w:rPr>
      </w:pPr>
    </w:p>
    <w:p w:rsidR="00820CC1" w:rsidRPr="00C4743B" w:rsidRDefault="00820CC1" w:rsidP="005B1C6A">
      <w:pPr>
        <w:jc w:val="both"/>
        <w:rPr>
          <w:b/>
          <w:sz w:val="24"/>
          <w:szCs w:val="24"/>
        </w:rPr>
      </w:pPr>
      <w:r w:rsidRPr="00C4743B">
        <w:rPr>
          <w:b/>
          <w:sz w:val="24"/>
          <w:szCs w:val="24"/>
        </w:rPr>
        <w:t>ПОСТАНОВЛЯЮ:</w:t>
      </w:r>
    </w:p>
    <w:p w:rsidR="00820CC1" w:rsidRPr="00C4743B" w:rsidRDefault="00820CC1" w:rsidP="005B1C6A">
      <w:pPr>
        <w:jc w:val="both"/>
        <w:rPr>
          <w:b/>
          <w:sz w:val="24"/>
          <w:szCs w:val="24"/>
        </w:rPr>
      </w:pPr>
    </w:p>
    <w:p w:rsidR="000E1697" w:rsidRPr="00C4743B" w:rsidRDefault="008F497A" w:rsidP="008F497A">
      <w:pPr>
        <w:ind w:firstLine="709"/>
        <w:jc w:val="both"/>
        <w:rPr>
          <w:sz w:val="24"/>
          <w:szCs w:val="24"/>
        </w:rPr>
      </w:pPr>
      <w:r w:rsidRPr="00C4743B">
        <w:rPr>
          <w:sz w:val="24"/>
          <w:szCs w:val="24"/>
        </w:rPr>
        <w:t xml:space="preserve">1. </w:t>
      </w:r>
      <w:r w:rsidR="000E1697" w:rsidRPr="00C4743B">
        <w:rPr>
          <w:sz w:val="24"/>
          <w:szCs w:val="24"/>
        </w:rPr>
        <w:t xml:space="preserve">Установить запрет на выход граждан и выезд техники на лед водных объектов, расположенных на территории </w:t>
      </w:r>
      <w:r w:rsidR="00FB4191" w:rsidRPr="00C4743B">
        <w:rPr>
          <w:sz w:val="24"/>
          <w:szCs w:val="24"/>
        </w:rPr>
        <w:t xml:space="preserve">Печенгского </w:t>
      </w:r>
      <w:r w:rsidR="000E1697" w:rsidRPr="00C4743B">
        <w:rPr>
          <w:sz w:val="24"/>
          <w:szCs w:val="24"/>
        </w:rPr>
        <w:t>муниципального о</w:t>
      </w:r>
      <w:r w:rsidR="00FB4191" w:rsidRPr="00C4743B">
        <w:rPr>
          <w:sz w:val="24"/>
          <w:szCs w:val="24"/>
        </w:rPr>
        <w:t>круга</w:t>
      </w:r>
      <w:r w:rsidR="000E1697" w:rsidRPr="00C4743B">
        <w:rPr>
          <w:sz w:val="24"/>
          <w:szCs w:val="24"/>
        </w:rPr>
        <w:t xml:space="preserve">, в период </w:t>
      </w:r>
      <w:r w:rsidR="000639BA" w:rsidRPr="00C4743B">
        <w:rPr>
          <w:sz w:val="24"/>
          <w:szCs w:val="24"/>
        </w:rPr>
        <w:br/>
      </w:r>
      <w:r w:rsidR="000E1697" w:rsidRPr="00C4743B">
        <w:rPr>
          <w:sz w:val="24"/>
          <w:szCs w:val="24"/>
        </w:rPr>
        <w:t xml:space="preserve">с </w:t>
      </w:r>
      <w:r w:rsidR="00FB4191" w:rsidRPr="00C4743B">
        <w:rPr>
          <w:sz w:val="24"/>
          <w:szCs w:val="24"/>
        </w:rPr>
        <w:t>2</w:t>
      </w:r>
      <w:r w:rsidR="00C4743B" w:rsidRPr="00C4743B">
        <w:rPr>
          <w:sz w:val="24"/>
          <w:szCs w:val="24"/>
        </w:rPr>
        <w:t>1</w:t>
      </w:r>
      <w:r w:rsidR="000E1697" w:rsidRPr="00C4743B">
        <w:rPr>
          <w:sz w:val="24"/>
          <w:szCs w:val="24"/>
        </w:rPr>
        <w:t>.0</w:t>
      </w:r>
      <w:r w:rsidR="00FB4191" w:rsidRPr="00C4743B">
        <w:rPr>
          <w:sz w:val="24"/>
          <w:szCs w:val="24"/>
        </w:rPr>
        <w:t>4</w:t>
      </w:r>
      <w:r w:rsidR="000E1697" w:rsidRPr="00C4743B">
        <w:rPr>
          <w:sz w:val="24"/>
          <w:szCs w:val="24"/>
        </w:rPr>
        <w:t>.20</w:t>
      </w:r>
      <w:r w:rsidR="00FB4191" w:rsidRPr="00C4743B">
        <w:rPr>
          <w:sz w:val="24"/>
          <w:szCs w:val="24"/>
        </w:rPr>
        <w:t>2</w:t>
      </w:r>
      <w:r w:rsidR="00C4743B" w:rsidRPr="00C4743B">
        <w:rPr>
          <w:sz w:val="24"/>
          <w:szCs w:val="24"/>
        </w:rPr>
        <w:t>3</w:t>
      </w:r>
      <w:r w:rsidR="000E1697" w:rsidRPr="00C4743B">
        <w:rPr>
          <w:sz w:val="24"/>
          <w:szCs w:val="24"/>
        </w:rPr>
        <w:t xml:space="preserve"> по </w:t>
      </w:r>
      <w:r w:rsidR="00FB4191" w:rsidRPr="00C4743B">
        <w:rPr>
          <w:sz w:val="24"/>
          <w:szCs w:val="24"/>
        </w:rPr>
        <w:t>01</w:t>
      </w:r>
      <w:r w:rsidR="000E1697" w:rsidRPr="00C4743B">
        <w:rPr>
          <w:sz w:val="24"/>
          <w:szCs w:val="24"/>
        </w:rPr>
        <w:t>.06.20</w:t>
      </w:r>
      <w:r w:rsidR="00FB4191" w:rsidRPr="00C4743B">
        <w:rPr>
          <w:sz w:val="24"/>
          <w:szCs w:val="24"/>
        </w:rPr>
        <w:t>2</w:t>
      </w:r>
      <w:r w:rsidR="00C4743B" w:rsidRPr="00C4743B">
        <w:rPr>
          <w:sz w:val="24"/>
          <w:szCs w:val="24"/>
        </w:rPr>
        <w:t>3</w:t>
      </w:r>
      <w:r w:rsidR="000E1697" w:rsidRPr="00C4743B">
        <w:rPr>
          <w:sz w:val="24"/>
          <w:szCs w:val="24"/>
        </w:rPr>
        <w:t>.</w:t>
      </w:r>
    </w:p>
    <w:p w:rsidR="008F497A" w:rsidRPr="00C4743B" w:rsidRDefault="00FB4191" w:rsidP="008F497A">
      <w:pPr>
        <w:ind w:firstLine="709"/>
        <w:jc w:val="both"/>
        <w:rPr>
          <w:sz w:val="24"/>
          <w:szCs w:val="24"/>
        </w:rPr>
      </w:pPr>
      <w:r w:rsidRPr="00C4743B">
        <w:rPr>
          <w:sz w:val="24"/>
          <w:szCs w:val="24"/>
        </w:rPr>
        <w:t xml:space="preserve">2. </w:t>
      </w:r>
      <w:r w:rsidR="008F497A" w:rsidRPr="00C4743B">
        <w:rPr>
          <w:sz w:val="24"/>
          <w:szCs w:val="24"/>
        </w:rPr>
        <w:t>Запретить выход на лед водоемов при толщине льда:</w:t>
      </w:r>
    </w:p>
    <w:tbl>
      <w:tblPr>
        <w:tblStyle w:val="a9"/>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4395"/>
        <w:gridCol w:w="3191"/>
      </w:tblGrid>
      <w:tr w:rsidR="00C4743B" w:rsidRPr="00C4743B" w:rsidTr="000639BA">
        <w:tc>
          <w:tcPr>
            <w:tcW w:w="425" w:type="dxa"/>
          </w:tcPr>
          <w:p w:rsidR="000639BA" w:rsidRPr="00C4743B" w:rsidRDefault="000639BA" w:rsidP="000639BA">
            <w:pPr>
              <w:jc w:val="center"/>
              <w:rPr>
                <w:sz w:val="24"/>
                <w:szCs w:val="24"/>
              </w:rPr>
            </w:pPr>
            <w:r w:rsidRPr="00C4743B">
              <w:rPr>
                <w:sz w:val="24"/>
                <w:szCs w:val="24"/>
              </w:rPr>
              <w:t>-</w:t>
            </w:r>
          </w:p>
        </w:tc>
        <w:tc>
          <w:tcPr>
            <w:tcW w:w="4395" w:type="dxa"/>
          </w:tcPr>
          <w:p w:rsidR="000639BA" w:rsidRPr="00C4743B" w:rsidRDefault="000639BA" w:rsidP="008F497A">
            <w:pPr>
              <w:jc w:val="both"/>
              <w:rPr>
                <w:sz w:val="24"/>
                <w:szCs w:val="24"/>
              </w:rPr>
            </w:pPr>
            <w:r w:rsidRPr="00C4743B">
              <w:rPr>
                <w:sz w:val="24"/>
                <w:szCs w:val="24"/>
              </w:rPr>
              <w:t>одиночный выход (рыбаки)</w:t>
            </w:r>
          </w:p>
        </w:tc>
        <w:tc>
          <w:tcPr>
            <w:tcW w:w="3191" w:type="dxa"/>
          </w:tcPr>
          <w:p w:rsidR="000639BA" w:rsidRPr="00C4743B" w:rsidRDefault="000639BA" w:rsidP="008F497A">
            <w:pPr>
              <w:jc w:val="both"/>
              <w:rPr>
                <w:sz w:val="24"/>
                <w:szCs w:val="24"/>
              </w:rPr>
            </w:pPr>
            <w:r w:rsidRPr="00C4743B">
              <w:rPr>
                <w:sz w:val="24"/>
                <w:szCs w:val="24"/>
              </w:rPr>
              <w:t>– менее 10 см;</w:t>
            </w:r>
          </w:p>
        </w:tc>
      </w:tr>
      <w:tr w:rsidR="00C4743B" w:rsidRPr="00C4743B" w:rsidTr="000639BA">
        <w:tc>
          <w:tcPr>
            <w:tcW w:w="425" w:type="dxa"/>
          </w:tcPr>
          <w:p w:rsidR="000639BA" w:rsidRPr="00C4743B" w:rsidRDefault="000639BA" w:rsidP="000639BA">
            <w:pPr>
              <w:jc w:val="center"/>
              <w:rPr>
                <w:sz w:val="24"/>
                <w:szCs w:val="24"/>
              </w:rPr>
            </w:pPr>
            <w:r w:rsidRPr="00C4743B">
              <w:rPr>
                <w:sz w:val="24"/>
                <w:szCs w:val="24"/>
              </w:rPr>
              <w:t>-</w:t>
            </w:r>
          </w:p>
        </w:tc>
        <w:tc>
          <w:tcPr>
            <w:tcW w:w="4395" w:type="dxa"/>
          </w:tcPr>
          <w:p w:rsidR="000639BA" w:rsidRPr="00C4743B" w:rsidRDefault="000639BA" w:rsidP="008F497A">
            <w:pPr>
              <w:jc w:val="both"/>
              <w:rPr>
                <w:sz w:val="24"/>
                <w:szCs w:val="24"/>
              </w:rPr>
            </w:pPr>
            <w:r w:rsidRPr="00C4743B">
              <w:rPr>
                <w:sz w:val="24"/>
                <w:szCs w:val="24"/>
              </w:rPr>
              <w:t>групповой выход (не более 4 человек)</w:t>
            </w:r>
          </w:p>
        </w:tc>
        <w:tc>
          <w:tcPr>
            <w:tcW w:w="3191" w:type="dxa"/>
          </w:tcPr>
          <w:p w:rsidR="000639BA" w:rsidRPr="00C4743B" w:rsidRDefault="000639BA" w:rsidP="008F497A">
            <w:pPr>
              <w:jc w:val="both"/>
              <w:rPr>
                <w:sz w:val="24"/>
                <w:szCs w:val="24"/>
              </w:rPr>
            </w:pPr>
            <w:r w:rsidRPr="00C4743B">
              <w:rPr>
                <w:sz w:val="24"/>
                <w:szCs w:val="24"/>
              </w:rPr>
              <w:t>– менее 25 см;</w:t>
            </w:r>
          </w:p>
        </w:tc>
      </w:tr>
      <w:tr w:rsidR="00C4743B" w:rsidRPr="00C4743B" w:rsidTr="000639BA">
        <w:tc>
          <w:tcPr>
            <w:tcW w:w="425" w:type="dxa"/>
          </w:tcPr>
          <w:p w:rsidR="000639BA" w:rsidRPr="00C4743B" w:rsidRDefault="000639BA" w:rsidP="000639BA">
            <w:pPr>
              <w:jc w:val="center"/>
              <w:rPr>
                <w:sz w:val="24"/>
                <w:szCs w:val="24"/>
              </w:rPr>
            </w:pPr>
            <w:r w:rsidRPr="00C4743B">
              <w:rPr>
                <w:sz w:val="24"/>
                <w:szCs w:val="24"/>
              </w:rPr>
              <w:t>-</w:t>
            </w:r>
          </w:p>
        </w:tc>
        <w:tc>
          <w:tcPr>
            <w:tcW w:w="4395" w:type="dxa"/>
          </w:tcPr>
          <w:p w:rsidR="000639BA" w:rsidRPr="00C4743B" w:rsidRDefault="000639BA" w:rsidP="008F497A">
            <w:pPr>
              <w:jc w:val="both"/>
              <w:rPr>
                <w:sz w:val="24"/>
                <w:szCs w:val="24"/>
              </w:rPr>
            </w:pPr>
            <w:r w:rsidRPr="00C4743B">
              <w:rPr>
                <w:sz w:val="24"/>
                <w:szCs w:val="24"/>
              </w:rPr>
              <w:t>выезд снегохода</w:t>
            </w:r>
          </w:p>
        </w:tc>
        <w:tc>
          <w:tcPr>
            <w:tcW w:w="3191" w:type="dxa"/>
          </w:tcPr>
          <w:p w:rsidR="000639BA" w:rsidRPr="00C4743B" w:rsidRDefault="000639BA" w:rsidP="008F497A">
            <w:pPr>
              <w:jc w:val="both"/>
              <w:rPr>
                <w:sz w:val="24"/>
                <w:szCs w:val="24"/>
              </w:rPr>
            </w:pPr>
            <w:r w:rsidRPr="00C4743B">
              <w:rPr>
                <w:sz w:val="24"/>
                <w:szCs w:val="24"/>
              </w:rPr>
              <w:t>– менее 25 см.</w:t>
            </w:r>
          </w:p>
        </w:tc>
      </w:tr>
    </w:tbl>
    <w:p w:rsidR="008F497A" w:rsidRPr="00C4743B" w:rsidRDefault="00FB4191" w:rsidP="008F497A">
      <w:pPr>
        <w:ind w:firstLine="709"/>
        <w:jc w:val="both"/>
        <w:rPr>
          <w:sz w:val="24"/>
          <w:szCs w:val="24"/>
        </w:rPr>
      </w:pPr>
      <w:r w:rsidRPr="00C4743B">
        <w:rPr>
          <w:sz w:val="24"/>
          <w:szCs w:val="24"/>
        </w:rPr>
        <w:t>3</w:t>
      </w:r>
      <w:r w:rsidR="008F497A" w:rsidRPr="00C4743B">
        <w:rPr>
          <w:sz w:val="24"/>
          <w:szCs w:val="24"/>
        </w:rPr>
        <w:t>. Водопользователям, руководителям предприятий, учреждений и организаций, независимо от форм собственности и ведомственной принадлежности, расположенных на территории Печенгского муниципального округа:</w:t>
      </w:r>
    </w:p>
    <w:p w:rsidR="008F497A" w:rsidRPr="00C4743B" w:rsidRDefault="00FB4191" w:rsidP="008F497A">
      <w:pPr>
        <w:ind w:firstLine="709"/>
        <w:jc w:val="both"/>
        <w:rPr>
          <w:sz w:val="24"/>
          <w:szCs w:val="24"/>
        </w:rPr>
      </w:pPr>
      <w:r w:rsidRPr="00C4743B">
        <w:rPr>
          <w:sz w:val="24"/>
          <w:szCs w:val="24"/>
        </w:rPr>
        <w:t>3</w:t>
      </w:r>
      <w:r w:rsidR="008F497A" w:rsidRPr="00C4743B">
        <w:rPr>
          <w:sz w:val="24"/>
          <w:szCs w:val="24"/>
        </w:rPr>
        <w:t xml:space="preserve">.1. </w:t>
      </w:r>
      <w:r w:rsidR="005A0B46" w:rsidRPr="00C4743B">
        <w:rPr>
          <w:sz w:val="24"/>
          <w:szCs w:val="24"/>
        </w:rPr>
        <w:t>Н</w:t>
      </w:r>
      <w:r w:rsidR="008F497A" w:rsidRPr="00C4743B">
        <w:rPr>
          <w:sz w:val="24"/>
          <w:szCs w:val="24"/>
        </w:rPr>
        <w:t>езависимо от времени года, согласовывать проведение массовых мероприятий на водных объектах с инспекторским участком п. Никель ЦГИМС ГУ МЧС России по Мурманской области</w:t>
      </w:r>
      <w:r w:rsidR="005A0B46" w:rsidRPr="00C4743B">
        <w:rPr>
          <w:sz w:val="24"/>
          <w:szCs w:val="24"/>
        </w:rPr>
        <w:t>.</w:t>
      </w:r>
    </w:p>
    <w:p w:rsidR="008F497A" w:rsidRPr="00C4743B" w:rsidRDefault="00FB4191" w:rsidP="008F497A">
      <w:pPr>
        <w:ind w:firstLine="709"/>
        <w:jc w:val="both"/>
        <w:rPr>
          <w:sz w:val="24"/>
          <w:szCs w:val="24"/>
        </w:rPr>
      </w:pPr>
      <w:r w:rsidRPr="00C4743B">
        <w:rPr>
          <w:sz w:val="24"/>
          <w:szCs w:val="24"/>
        </w:rPr>
        <w:t>3</w:t>
      </w:r>
      <w:r w:rsidR="008F497A" w:rsidRPr="00C4743B">
        <w:rPr>
          <w:sz w:val="24"/>
          <w:szCs w:val="24"/>
        </w:rPr>
        <w:t xml:space="preserve">.2. </w:t>
      </w:r>
      <w:r w:rsidR="005A0B46" w:rsidRPr="00C4743B">
        <w:rPr>
          <w:sz w:val="24"/>
          <w:szCs w:val="24"/>
        </w:rPr>
        <w:t>П</w:t>
      </w:r>
      <w:r w:rsidR="008F497A" w:rsidRPr="00C4743B">
        <w:rPr>
          <w:sz w:val="24"/>
          <w:szCs w:val="24"/>
        </w:rPr>
        <w:t>ровести разъяснительную работу среди работников по соблюдению мер безопасности на льду водных объектов, правил поведения и оказания первой помощи пострадавшим на льду водных объектов.</w:t>
      </w:r>
    </w:p>
    <w:p w:rsidR="008F497A" w:rsidRPr="00533960" w:rsidRDefault="005115C0" w:rsidP="008F497A">
      <w:pPr>
        <w:ind w:firstLine="709"/>
        <w:jc w:val="both"/>
        <w:rPr>
          <w:sz w:val="24"/>
          <w:szCs w:val="24"/>
        </w:rPr>
      </w:pPr>
      <w:r w:rsidRPr="00533960">
        <w:rPr>
          <w:sz w:val="24"/>
          <w:szCs w:val="24"/>
        </w:rPr>
        <w:t>4</w:t>
      </w:r>
      <w:r w:rsidR="008F497A" w:rsidRPr="00533960">
        <w:rPr>
          <w:sz w:val="24"/>
          <w:szCs w:val="24"/>
        </w:rPr>
        <w:t xml:space="preserve">. Рекомендовать ОМВД России </w:t>
      </w:r>
      <w:r w:rsidR="00FB4191" w:rsidRPr="00533960">
        <w:rPr>
          <w:sz w:val="24"/>
          <w:szCs w:val="24"/>
        </w:rPr>
        <w:t>«</w:t>
      </w:r>
      <w:r w:rsidR="008F497A" w:rsidRPr="00533960">
        <w:rPr>
          <w:sz w:val="24"/>
          <w:szCs w:val="24"/>
        </w:rPr>
        <w:t>Печенгск</w:t>
      </w:r>
      <w:r w:rsidR="00FB4191" w:rsidRPr="00533960">
        <w:rPr>
          <w:sz w:val="24"/>
          <w:szCs w:val="24"/>
        </w:rPr>
        <w:t>ий»</w:t>
      </w:r>
      <w:r w:rsidR="008F497A" w:rsidRPr="00533960">
        <w:rPr>
          <w:sz w:val="24"/>
          <w:szCs w:val="24"/>
        </w:rPr>
        <w:t xml:space="preserve"> (</w:t>
      </w:r>
      <w:r w:rsidR="00E3173A" w:rsidRPr="00533960">
        <w:rPr>
          <w:sz w:val="24"/>
          <w:szCs w:val="24"/>
        </w:rPr>
        <w:t>Гапонов Г.В.</w:t>
      </w:r>
      <w:r w:rsidR="008F497A" w:rsidRPr="00533960">
        <w:rPr>
          <w:sz w:val="24"/>
          <w:szCs w:val="24"/>
        </w:rPr>
        <w:t>), инспекторск</w:t>
      </w:r>
      <w:r w:rsidR="005A0B46" w:rsidRPr="00533960">
        <w:rPr>
          <w:sz w:val="24"/>
          <w:szCs w:val="24"/>
        </w:rPr>
        <w:t>ому</w:t>
      </w:r>
      <w:r w:rsidR="008F497A" w:rsidRPr="00533960">
        <w:rPr>
          <w:sz w:val="24"/>
          <w:szCs w:val="24"/>
        </w:rPr>
        <w:t xml:space="preserve"> участ</w:t>
      </w:r>
      <w:r w:rsidR="005A0B46" w:rsidRPr="00533960">
        <w:rPr>
          <w:sz w:val="24"/>
          <w:szCs w:val="24"/>
        </w:rPr>
        <w:t>ку</w:t>
      </w:r>
      <w:r w:rsidR="008F497A" w:rsidRPr="00533960">
        <w:rPr>
          <w:sz w:val="24"/>
          <w:szCs w:val="24"/>
        </w:rPr>
        <w:t xml:space="preserve"> п. Никель ЦГИМС ГУ МЧС России по Мурманской области (Ридняк А.Н.) обеспечить проведение мероприятий по безопасности на водных объектах Печенгского муниципального округа в соответствии с утвержденными планами.</w:t>
      </w:r>
    </w:p>
    <w:p w:rsidR="005A0B46" w:rsidRPr="00533960" w:rsidRDefault="005115C0" w:rsidP="008F497A">
      <w:pPr>
        <w:ind w:firstLine="709"/>
        <w:jc w:val="both"/>
        <w:rPr>
          <w:sz w:val="24"/>
          <w:szCs w:val="24"/>
        </w:rPr>
      </w:pPr>
      <w:r w:rsidRPr="00533960">
        <w:rPr>
          <w:bCs/>
          <w:sz w:val="24"/>
          <w:szCs w:val="24"/>
        </w:rPr>
        <w:lastRenderedPageBreak/>
        <w:t>5</w:t>
      </w:r>
      <w:r w:rsidR="008F497A" w:rsidRPr="00533960">
        <w:rPr>
          <w:bCs/>
          <w:sz w:val="24"/>
          <w:szCs w:val="24"/>
        </w:rPr>
        <w:t xml:space="preserve">. </w:t>
      </w:r>
      <w:r w:rsidR="008F497A" w:rsidRPr="00533960">
        <w:rPr>
          <w:sz w:val="24"/>
          <w:szCs w:val="24"/>
        </w:rPr>
        <w:t>Настоящее постановление вступает в силу после его подписания</w:t>
      </w:r>
      <w:r w:rsidR="005A0B46" w:rsidRPr="00533960">
        <w:rPr>
          <w:sz w:val="24"/>
          <w:szCs w:val="24"/>
        </w:rPr>
        <w:t>.</w:t>
      </w:r>
    </w:p>
    <w:p w:rsidR="008F497A" w:rsidRPr="00533960" w:rsidRDefault="005115C0" w:rsidP="008F497A">
      <w:pPr>
        <w:ind w:firstLine="709"/>
        <w:jc w:val="both"/>
        <w:rPr>
          <w:bCs/>
          <w:sz w:val="24"/>
          <w:szCs w:val="24"/>
        </w:rPr>
      </w:pPr>
      <w:r w:rsidRPr="00533960">
        <w:rPr>
          <w:sz w:val="24"/>
          <w:szCs w:val="24"/>
        </w:rPr>
        <w:t>6</w:t>
      </w:r>
      <w:r w:rsidR="005A0B46" w:rsidRPr="00533960">
        <w:rPr>
          <w:sz w:val="24"/>
          <w:szCs w:val="24"/>
        </w:rPr>
        <w:t xml:space="preserve">. Настоящее постановление </w:t>
      </w:r>
      <w:r w:rsidR="008F497A" w:rsidRPr="00533960">
        <w:rPr>
          <w:sz w:val="24"/>
          <w:szCs w:val="24"/>
        </w:rPr>
        <w:t>подлежит опубликованию в газете «Печенга» и размещению на официальном сайте Печенгского муниципального округа</w:t>
      </w:r>
      <w:r w:rsidR="005A0B46" w:rsidRPr="00533960">
        <w:rPr>
          <w:sz w:val="24"/>
          <w:szCs w:val="24"/>
        </w:rPr>
        <w:t xml:space="preserve"> https://pechengamr.gov-murman.ru/</w:t>
      </w:r>
      <w:r w:rsidR="008F497A" w:rsidRPr="00533960">
        <w:rPr>
          <w:sz w:val="24"/>
          <w:szCs w:val="24"/>
        </w:rPr>
        <w:t>.</w:t>
      </w:r>
    </w:p>
    <w:p w:rsidR="008F497A" w:rsidRPr="00533960" w:rsidRDefault="005115C0" w:rsidP="008F497A">
      <w:pPr>
        <w:tabs>
          <w:tab w:val="left" w:pos="0"/>
        </w:tabs>
        <w:ind w:firstLine="709"/>
        <w:jc w:val="both"/>
        <w:rPr>
          <w:sz w:val="24"/>
          <w:szCs w:val="24"/>
        </w:rPr>
      </w:pPr>
      <w:r w:rsidRPr="00533960">
        <w:rPr>
          <w:sz w:val="24"/>
          <w:szCs w:val="24"/>
        </w:rPr>
        <w:t>7</w:t>
      </w:r>
      <w:r w:rsidR="008F497A" w:rsidRPr="00533960">
        <w:rPr>
          <w:sz w:val="24"/>
          <w:szCs w:val="24"/>
        </w:rPr>
        <w:t xml:space="preserve">. </w:t>
      </w:r>
      <w:proofErr w:type="gramStart"/>
      <w:r w:rsidR="008F497A" w:rsidRPr="00533960">
        <w:rPr>
          <w:sz w:val="24"/>
          <w:szCs w:val="24"/>
        </w:rPr>
        <w:t>Контроль за</w:t>
      </w:r>
      <w:proofErr w:type="gramEnd"/>
      <w:r w:rsidR="008F497A" w:rsidRPr="00533960">
        <w:rPr>
          <w:sz w:val="24"/>
          <w:szCs w:val="24"/>
        </w:rPr>
        <w:t xml:space="preserve"> исполнением настоящего постановления возложить на заместителя Главы Печенгского </w:t>
      </w:r>
      <w:r w:rsidR="005A0B46" w:rsidRPr="00533960">
        <w:rPr>
          <w:sz w:val="24"/>
          <w:szCs w:val="24"/>
        </w:rPr>
        <w:t>муниципального округа</w:t>
      </w:r>
      <w:r w:rsidR="008F497A" w:rsidRPr="00533960">
        <w:rPr>
          <w:sz w:val="24"/>
          <w:szCs w:val="24"/>
        </w:rPr>
        <w:t xml:space="preserve"> Пономарева А.В.</w:t>
      </w:r>
    </w:p>
    <w:p w:rsidR="00867525" w:rsidRPr="00533960" w:rsidRDefault="00867525" w:rsidP="00867525">
      <w:pPr>
        <w:jc w:val="both"/>
        <w:rPr>
          <w:sz w:val="24"/>
          <w:szCs w:val="24"/>
        </w:rPr>
      </w:pPr>
    </w:p>
    <w:p w:rsidR="005A0B46" w:rsidRPr="00533960" w:rsidRDefault="005A0B46" w:rsidP="00867525">
      <w:pPr>
        <w:jc w:val="both"/>
        <w:rPr>
          <w:sz w:val="24"/>
          <w:szCs w:val="24"/>
        </w:rPr>
      </w:pPr>
    </w:p>
    <w:p w:rsidR="00820CC1" w:rsidRPr="00533960" w:rsidRDefault="00F4262A" w:rsidP="00C15BFD">
      <w:pPr>
        <w:jc w:val="both"/>
        <w:rPr>
          <w:sz w:val="24"/>
          <w:szCs w:val="24"/>
        </w:rPr>
      </w:pPr>
      <w:r w:rsidRPr="00533960">
        <w:rPr>
          <w:sz w:val="24"/>
          <w:szCs w:val="24"/>
        </w:rPr>
        <w:t>Глава</w:t>
      </w:r>
      <w:r w:rsidR="00820CC1" w:rsidRPr="00533960">
        <w:rPr>
          <w:sz w:val="24"/>
          <w:szCs w:val="24"/>
        </w:rPr>
        <w:t xml:space="preserve"> </w:t>
      </w:r>
      <w:r w:rsidR="00C15BFD" w:rsidRPr="00533960">
        <w:rPr>
          <w:sz w:val="24"/>
          <w:szCs w:val="24"/>
        </w:rPr>
        <w:t>Печенгского муниципального округа</w:t>
      </w:r>
      <w:r w:rsidR="000639BA" w:rsidRPr="00533960">
        <w:rPr>
          <w:sz w:val="24"/>
          <w:szCs w:val="24"/>
        </w:rPr>
        <w:t xml:space="preserve">                    </w:t>
      </w:r>
      <w:r w:rsidR="00820CC1" w:rsidRPr="00533960">
        <w:rPr>
          <w:sz w:val="24"/>
          <w:szCs w:val="24"/>
        </w:rPr>
        <w:t xml:space="preserve">                   </w:t>
      </w:r>
      <w:r w:rsidR="00E330D3" w:rsidRPr="00533960">
        <w:rPr>
          <w:sz w:val="24"/>
          <w:szCs w:val="24"/>
        </w:rPr>
        <w:t xml:space="preserve">      </w:t>
      </w:r>
      <w:r w:rsidR="00E732D1" w:rsidRPr="00533960">
        <w:rPr>
          <w:sz w:val="24"/>
          <w:szCs w:val="24"/>
        </w:rPr>
        <w:t xml:space="preserve">    </w:t>
      </w:r>
      <w:r w:rsidR="00A868DF" w:rsidRPr="00533960">
        <w:rPr>
          <w:sz w:val="24"/>
          <w:szCs w:val="24"/>
        </w:rPr>
        <w:t xml:space="preserve">   </w:t>
      </w:r>
      <w:r w:rsidR="00166EB7" w:rsidRPr="00533960">
        <w:rPr>
          <w:sz w:val="24"/>
          <w:szCs w:val="24"/>
        </w:rPr>
        <w:t xml:space="preserve">  </w:t>
      </w:r>
      <w:r w:rsidRPr="00533960">
        <w:rPr>
          <w:sz w:val="24"/>
          <w:szCs w:val="24"/>
        </w:rPr>
        <w:t xml:space="preserve">  </w:t>
      </w:r>
      <w:r w:rsidR="00C15BFD" w:rsidRPr="00533960">
        <w:rPr>
          <w:sz w:val="24"/>
          <w:szCs w:val="24"/>
        </w:rPr>
        <w:t>А</w:t>
      </w:r>
      <w:r w:rsidRPr="00533960">
        <w:rPr>
          <w:sz w:val="24"/>
          <w:szCs w:val="24"/>
        </w:rPr>
        <w:t>.</w:t>
      </w:r>
      <w:r w:rsidR="00C15BFD" w:rsidRPr="00533960">
        <w:rPr>
          <w:sz w:val="24"/>
          <w:szCs w:val="24"/>
        </w:rPr>
        <w:t>В</w:t>
      </w:r>
      <w:r w:rsidRPr="00533960">
        <w:rPr>
          <w:sz w:val="24"/>
          <w:szCs w:val="24"/>
        </w:rPr>
        <w:t xml:space="preserve">. </w:t>
      </w:r>
      <w:r w:rsidR="00C15BFD" w:rsidRPr="00533960">
        <w:rPr>
          <w:sz w:val="24"/>
          <w:szCs w:val="24"/>
        </w:rPr>
        <w:t>Кузнецов</w:t>
      </w:r>
    </w:p>
    <w:p w:rsidR="004A79CD" w:rsidRPr="00533960" w:rsidRDefault="004A79CD">
      <w:pPr>
        <w:jc w:val="both"/>
      </w:pPr>
    </w:p>
    <w:p w:rsidR="00C15BFD" w:rsidRPr="00533960" w:rsidRDefault="00C15BFD">
      <w:pPr>
        <w:jc w:val="both"/>
      </w:pPr>
    </w:p>
    <w:p w:rsidR="00C15BFD" w:rsidRPr="00533960" w:rsidRDefault="00C15BFD">
      <w:pPr>
        <w:jc w:val="both"/>
      </w:pPr>
    </w:p>
    <w:p w:rsidR="00C15BFD" w:rsidRPr="00533960" w:rsidRDefault="00C15BFD">
      <w:pPr>
        <w:jc w:val="both"/>
      </w:pPr>
    </w:p>
    <w:p w:rsidR="00C15BFD" w:rsidRPr="00533960" w:rsidRDefault="00C15BFD">
      <w:pPr>
        <w:jc w:val="both"/>
      </w:pPr>
    </w:p>
    <w:p w:rsidR="00C15BFD" w:rsidRPr="00533960" w:rsidRDefault="00C15BFD">
      <w:pPr>
        <w:jc w:val="both"/>
      </w:pPr>
    </w:p>
    <w:p w:rsidR="00C15BFD" w:rsidRPr="00533960" w:rsidRDefault="00C15BFD">
      <w:pPr>
        <w:jc w:val="both"/>
      </w:pPr>
    </w:p>
    <w:p w:rsidR="00C15BFD" w:rsidRPr="00533960" w:rsidRDefault="00C15BFD">
      <w:pPr>
        <w:jc w:val="both"/>
      </w:pPr>
    </w:p>
    <w:p w:rsidR="00C15BFD" w:rsidRPr="00533960" w:rsidRDefault="00C15BFD">
      <w:pPr>
        <w:jc w:val="both"/>
      </w:pPr>
    </w:p>
    <w:p w:rsidR="00C15BFD" w:rsidRPr="00533960" w:rsidRDefault="00C15BFD">
      <w:pPr>
        <w:jc w:val="both"/>
      </w:pPr>
    </w:p>
    <w:p w:rsidR="00C15BFD" w:rsidRPr="000639BA" w:rsidRDefault="00C15BFD">
      <w:pPr>
        <w:jc w:val="both"/>
      </w:pPr>
    </w:p>
    <w:p w:rsidR="00C15BFD" w:rsidRPr="000639BA" w:rsidRDefault="00C15BFD">
      <w:pPr>
        <w:jc w:val="both"/>
      </w:pPr>
    </w:p>
    <w:p w:rsidR="00C15BFD" w:rsidRPr="000639BA" w:rsidRDefault="00C15BFD">
      <w:pPr>
        <w:jc w:val="both"/>
      </w:pPr>
    </w:p>
    <w:p w:rsidR="00C15BFD" w:rsidRPr="000639BA" w:rsidRDefault="00C15BFD">
      <w:pPr>
        <w:jc w:val="both"/>
      </w:pPr>
    </w:p>
    <w:p w:rsidR="00C15BFD" w:rsidRPr="000639BA" w:rsidRDefault="00C15BFD">
      <w:pPr>
        <w:jc w:val="both"/>
      </w:pPr>
    </w:p>
    <w:p w:rsidR="00C15BFD" w:rsidRPr="000639BA" w:rsidRDefault="00C15BFD">
      <w:pPr>
        <w:jc w:val="both"/>
      </w:pPr>
    </w:p>
    <w:p w:rsidR="00C15BFD" w:rsidRPr="000639BA" w:rsidRDefault="00C15BFD">
      <w:pPr>
        <w:jc w:val="both"/>
      </w:pPr>
    </w:p>
    <w:p w:rsidR="00C15BFD" w:rsidRPr="000639BA" w:rsidRDefault="00C15BFD">
      <w:pPr>
        <w:jc w:val="both"/>
      </w:pPr>
    </w:p>
    <w:p w:rsidR="00C15BFD" w:rsidRPr="000639BA" w:rsidRDefault="00C15BFD">
      <w:pPr>
        <w:jc w:val="both"/>
      </w:pPr>
    </w:p>
    <w:p w:rsidR="00C15BFD" w:rsidRPr="000639BA" w:rsidRDefault="00C15BFD">
      <w:pPr>
        <w:jc w:val="both"/>
      </w:pPr>
    </w:p>
    <w:p w:rsidR="00C15BFD" w:rsidRPr="000639BA" w:rsidRDefault="00C15BFD">
      <w:pPr>
        <w:jc w:val="both"/>
      </w:pPr>
    </w:p>
    <w:p w:rsidR="00C15BFD" w:rsidRPr="000639BA" w:rsidRDefault="00C15BFD">
      <w:pPr>
        <w:jc w:val="both"/>
      </w:pPr>
    </w:p>
    <w:p w:rsidR="00C15BFD" w:rsidRPr="000639BA" w:rsidRDefault="00C15BFD">
      <w:pPr>
        <w:jc w:val="both"/>
      </w:pPr>
    </w:p>
    <w:p w:rsidR="00C15BFD" w:rsidRPr="000639BA" w:rsidRDefault="00C15BFD">
      <w:pPr>
        <w:jc w:val="both"/>
      </w:pPr>
    </w:p>
    <w:p w:rsidR="00C15BFD" w:rsidRPr="000639BA" w:rsidRDefault="00C15BFD">
      <w:pPr>
        <w:jc w:val="both"/>
      </w:pPr>
    </w:p>
    <w:p w:rsidR="00C15BFD" w:rsidRPr="000639BA" w:rsidRDefault="00C15BFD">
      <w:pPr>
        <w:jc w:val="both"/>
      </w:pPr>
    </w:p>
    <w:p w:rsidR="00C15BFD" w:rsidRPr="000639BA" w:rsidRDefault="00C15BFD">
      <w:pPr>
        <w:jc w:val="both"/>
      </w:pPr>
    </w:p>
    <w:p w:rsidR="00C15BFD" w:rsidRPr="000639BA" w:rsidRDefault="00C15BFD">
      <w:pPr>
        <w:jc w:val="both"/>
      </w:pPr>
    </w:p>
    <w:p w:rsidR="00C15BFD" w:rsidRPr="000639BA" w:rsidRDefault="00C15BFD">
      <w:pPr>
        <w:jc w:val="both"/>
      </w:pPr>
    </w:p>
    <w:p w:rsidR="00C15BFD" w:rsidRPr="000639BA" w:rsidRDefault="00C15BFD">
      <w:pPr>
        <w:jc w:val="both"/>
      </w:pPr>
    </w:p>
    <w:p w:rsidR="00C15BFD" w:rsidRPr="000639BA" w:rsidRDefault="00C15BFD">
      <w:pPr>
        <w:jc w:val="both"/>
      </w:pPr>
    </w:p>
    <w:p w:rsidR="00C15BFD" w:rsidRPr="000639BA" w:rsidRDefault="00C15BFD">
      <w:pPr>
        <w:jc w:val="both"/>
      </w:pPr>
    </w:p>
    <w:p w:rsidR="00A7163F" w:rsidRPr="000639BA" w:rsidRDefault="00A7163F" w:rsidP="00A7163F">
      <w:pPr>
        <w:tabs>
          <w:tab w:val="left" w:pos="1575"/>
        </w:tabs>
      </w:pPr>
    </w:p>
    <w:p w:rsidR="008F497A" w:rsidRPr="000639BA" w:rsidRDefault="008F497A" w:rsidP="00A7163F">
      <w:pPr>
        <w:tabs>
          <w:tab w:val="left" w:pos="1575"/>
        </w:tabs>
      </w:pPr>
    </w:p>
    <w:p w:rsidR="008F497A" w:rsidRPr="000639BA" w:rsidRDefault="008F497A" w:rsidP="00A7163F">
      <w:pPr>
        <w:tabs>
          <w:tab w:val="left" w:pos="1575"/>
        </w:tabs>
      </w:pPr>
    </w:p>
    <w:p w:rsidR="008F497A" w:rsidRPr="000639BA" w:rsidRDefault="008F497A" w:rsidP="00A7163F">
      <w:pPr>
        <w:tabs>
          <w:tab w:val="left" w:pos="1575"/>
        </w:tabs>
      </w:pPr>
    </w:p>
    <w:p w:rsidR="008F497A" w:rsidRPr="000639BA" w:rsidRDefault="008F497A" w:rsidP="00A7163F">
      <w:pPr>
        <w:tabs>
          <w:tab w:val="left" w:pos="1575"/>
        </w:tabs>
      </w:pPr>
    </w:p>
    <w:p w:rsidR="00A7163F" w:rsidRPr="000639BA" w:rsidRDefault="00A7163F" w:rsidP="00A7163F">
      <w:pPr>
        <w:tabs>
          <w:tab w:val="left" w:pos="1575"/>
        </w:tabs>
      </w:pPr>
    </w:p>
    <w:p w:rsidR="00A7163F" w:rsidRPr="000639BA" w:rsidRDefault="00A7163F" w:rsidP="00A7163F">
      <w:pPr>
        <w:tabs>
          <w:tab w:val="left" w:pos="1575"/>
        </w:tabs>
      </w:pPr>
    </w:p>
    <w:p w:rsidR="00A7163F" w:rsidRPr="000639BA" w:rsidRDefault="00A7163F" w:rsidP="00A7163F">
      <w:pPr>
        <w:tabs>
          <w:tab w:val="left" w:pos="1575"/>
        </w:tabs>
      </w:pPr>
    </w:p>
    <w:p w:rsidR="005A0B46" w:rsidRPr="000639BA" w:rsidRDefault="005A0B46" w:rsidP="00A7163F">
      <w:pPr>
        <w:tabs>
          <w:tab w:val="left" w:pos="1575"/>
        </w:tabs>
      </w:pPr>
    </w:p>
    <w:p w:rsidR="00A7163F" w:rsidRPr="000639BA" w:rsidRDefault="00A7163F" w:rsidP="00A7163F">
      <w:pPr>
        <w:tabs>
          <w:tab w:val="left" w:pos="1575"/>
        </w:tabs>
      </w:pPr>
    </w:p>
    <w:p w:rsidR="00A7163F" w:rsidRPr="000639BA" w:rsidRDefault="00A7163F" w:rsidP="00A7163F">
      <w:pPr>
        <w:tabs>
          <w:tab w:val="left" w:pos="1575"/>
        </w:tabs>
      </w:pPr>
    </w:p>
    <w:p w:rsidR="00A7163F" w:rsidRPr="000639BA" w:rsidRDefault="00A7163F" w:rsidP="00A7163F">
      <w:pPr>
        <w:tabs>
          <w:tab w:val="left" w:pos="1575"/>
        </w:tabs>
      </w:pPr>
    </w:p>
    <w:p w:rsidR="00D227AA" w:rsidRDefault="00D227AA" w:rsidP="00A7163F">
      <w:pPr>
        <w:tabs>
          <w:tab w:val="left" w:pos="1575"/>
        </w:tabs>
      </w:pPr>
    </w:p>
    <w:p w:rsidR="00D227AA" w:rsidRDefault="00D227AA" w:rsidP="00A7163F">
      <w:pPr>
        <w:tabs>
          <w:tab w:val="left" w:pos="1575"/>
        </w:tabs>
      </w:pPr>
    </w:p>
    <w:p w:rsidR="00D227AA" w:rsidRDefault="00D227AA" w:rsidP="00A7163F">
      <w:pPr>
        <w:tabs>
          <w:tab w:val="left" w:pos="1575"/>
        </w:tabs>
      </w:pPr>
    </w:p>
    <w:p w:rsidR="00D227AA" w:rsidRDefault="00D227AA" w:rsidP="00A7163F">
      <w:pPr>
        <w:tabs>
          <w:tab w:val="left" w:pos="1575"/>
        </w:tabs>
      </w:pPr>
    </w:p>
    <w:p w:rsidR="00D227AA" w:rsidRDefault="00D227AA" w:rsidP="00A7163F">
      <w:pPr>
        <w:tabs>
          <w:tab w:val="left" w:pos="1575"/>
        </w:tabs>
      </w:pPr>
    </w:p>
    <w:p w:rsidR="00D227AA" w:rsidRDefault="00D227AA" w:rsidP="00A7163F">
      <w:pPr>
        <w:tabs>
          <w:tab w:val="left" w:pos="1575"/>
        </w:tabs>
      </w:pPr>
    </w:p>
    <w:p w:rsidR="00D227AA" w:rsidRDefault="00D227AA" w:rsidP="00A7163F">
      <w:pPr>
        <w:tabs>
          <w:tab w:val="left" w:pos="1575"/>
        </w:tabs>
      </w:pPr>
    </w:p>
    <w:p w:rsidR="00A7163F" w:rsidRPr="000639BA" w:rsidRDefault="00A7163F" w:rsidP="00A7163F">
      <w:pPr>
        <w:tabs>
          <w:tab w:val="left" w:pos="1575"/>
        </w:tabs>
      </w:pPr>
      <w:r w:rsidRPr="000639BA">
        <w:t>С</w:t>
      </w:r>
      <w:r w:rsidR="00C15BFD" w:rsidRPr="000639BA">
        <w:t>оболев А.В</w:t>
      </w:r>
      <w:r w:rsidR="00867525" w:rsidRPr="000639BA">
        <w:t>. 50007</w:t>
      </w:r>
      <w:bookmarkStart w:id="0" w:name="_GoBack"/>
      <w:bookmarkEnd w:id="0"/>
    </w:p>
    <w:sectPr w:rsidR="00A7163F" w:rsidRPr="000639BA" w:rsidSect="005A0B46">
      <w:footerReference w:type="even" r:id="rId10"/>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34A" w:rsidRDefault="0083034A">
      <w:r>
        <w:separator/>
      </w:r>
    </w:p>
  </w:endnote>
  <w:endnote w:type="continuationSeparator" w:id="0">
    <w:p w:rsidR="0083034A" w:rsidRDefault="00830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imesDL">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3D4" w:rsidRDefault="009D53D4" w:rsidP="009D53D4">
    <w:pPr>
      <w:pStyle w:val="af0"/>
      <w:framePr w:wrap="around" w:vAnchor="text" w:hAnchor="margin" w:y="1"/>
      <w:rPr>
        <w:rStyle w:val="af2"/>
      </w:rPr>
    </w:pPr>
    <w:r>
      <w:rPr>
        <w:rStyle w:val="af2"/>
      </w:rPr>
      <w:fldChar w:fldCharType="begin"/>
    </w:r>
    <w:r>
      <w:rPr>
        <w:rStyle w:val="af2"/>
      </w:rPr>
      <w:instrText xml:space="preserve">PAGE  </w:instrText>
    </w:r>
    <w:r>
      <w:rPr>
        <w:rStyle w:val="af2"/>
      </w:rPr>
      <w:fldChar w:fldCharType="end"/>
    </w:r>
  </w:p>
  <w:p w:rsidR="009D53D4" w:rsidRDefault="009D53D4" w:rsidP="009D53D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34A" w:rsidRDefault="0083034A">
      <w:r>
        <w:separator/>
      </w:r>
    </w:p>
  </w:footnote>
  <w:footnote w:type="continuationSeparator" w:id="0">
    <w:p w:rsidR="0083034A" w:rsidRDefault="008303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070F9"/>
    <w:multiLevelType w:val="hybridMultilevel"/>
    <w:tmpl w:val="812035B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C77C4B"/>
    <w:multiLevelType w:val="hybridMultilevel"/>
    <w:tmpl w:val="A6D6EC22"/>
    <w:lvl w:ilvl="0" w:tplc="206669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8B24869"/>
    <w:multiLevelType w:val="hybridMultilevel"/>
    <w:tmpl w:val="3152A140"/>
    <w:lvl w:ilvl="0" w:tplc="A2948ACA">
      <w:start w:val="1"/>
      <w:numFmt w:val="decimal"/>
      <w:lvlText w:val="%1."/>
      <w:legacy w:legacy="1" w:legacySpace="0" w:legacyIndent="283"/>
      <w:lvlJc w:val="left"/>
      <w:pPr>
        <w:ind w:left="283" w:hanging="283"/>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9AA7640"/>
    <w:multiLevelType w:val="hybridMultilevel"/>
    <w:tmpl w:val="8320DFA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CA36CAE"/>
    <w:multiLevelType w:val="hybridMultilevel"/>
    <w:tmpl w:val="4240255E"/>
    <w:lvl w:ilvl="0" w:tplc="A2948ACA">
      <w:start w:val="1"/>
      <w:numFmt w:val="decimal"/>
      <w:lvlText w:val="%1."/>
      <w:legacy w:legacy="1" w:legacySpace="0" w:legacyIndent="283"/>
      <w:lvlJc w:val="left"/>
      <w:pPr>
        <w:ind w:left="283" w:hanging="283"/>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8790638"/>
    <w:multiLevelType w:val="multilevel"/>
    <w:tmpl w:val="720A4E1A"/>
    <w:lvl w:ilvl="0">
      <w:start w:val="3"/>
      <w:numFmt w:val="decimal"/>
      <w:lvlText w:val="%1."/>
      <w:lvlJc w:val="left"/>
      <w:pPr>
        <w:tabs>
          <w:tab w:val="num" w:pos="840"/>
        </w:tabs>
        <w:ind w:left="840" w:hanging="840"/>
      </w:pPr>
      <w:rPr>
        <w:rFonts w:hint="default"/>
      </w:rPr>
    </w:lvl>
    <w:lvl w:ilvl="1">
      <w:start w:val="1"/>
      <w:numFmt w:val="decimal"/>
      <w:lvlText w:val="%1.%2."/>
      <w:lvlJc w:val="left"/>
      <w:pPr>
        <w:tabs>
          <w:tab w:val="num" w:pos="1590"/>
        </w:tabs>
        <w:ind w:left="1590" w:hanging="840"/>
      </w:pPr>
      <w:rPr>
        <w:rFonts w:hint="default"/>
      </w:rPr>
    </w:lvl>
    <w:lvl w:ilvl="2">
      <w:start w:val="1"/>
      <w:numFmt w:val="decimal"/>
      <w:lvlText w:val="%1.%2.%3."/>
      <w:lvlJc w:val="left"/>
      <w:pPr>
        <w:tabs>
          <w:tab w:val="num" w:pos="2340"/>
        </w:tabs>
        <w:ind w:left="2340" w:hanging="840"/>
      </w:pPr>
      <w:rPr>
        <w:rFonts w:hint="default"/>
      </w:rPr>
    </w:lvl>
    <w:lvl w:ilvl="3">
      <w:start w:val="1"/>
      <w:numFmt w:val="decimal"/>
      <w:lvlText w:val="%1.%2.%3.%4."/>
      <w:lvlJc w:val="left"/>
      <w:pPr>
        <w:tabs>
          <w:tab w:val="num" w:pos="3330"/>
        </w:tabs>
        <w:ind w:left="3330" w:hanging="1080"/>
      </w:pPr>
      <w:rPr>
        <w:rFonts w:hint="default"/>
      </w:rPr>
    </w:lvl>
    <w:lvl w:ilvl="4">
      <w:start w:val="1"/>
      <w:numFmt w:val="decimal"/>
      <w:lvlText w:val="%1.%2.%3.%4.%5."/>
      <w:lvlJc w:val="left"/>
      <w:pPr>
        <w:tabs>
          <w:tab w:val="num" w:pos="4080"/>
        </w:tabs>
        <w:ind w:left="4080" w:hanging="1080"/>
      </w:pPr>
      <w:rPr>
        <w:rFonts w:hint="default"/>
      </w:rPr>
    </w:lvl>
    <w:lvl w:ilvl="5">
      <w:start w:val="1"/>
      <w:numFmt w:val="decimal"/>
      <w:lvlText w:val="%1.%2.%3.%4.%5.%6."/>
      <w:lvlJc w:val="left"/>
      <w:pPr>
        <w:tabs>
          <w:tab w:val="num" w:pos="5190"/>
        </w:tabs>
        <w:ind w:left="5190" w:hanging="1440"/>
      </w:pPr>
      <w:rPr>
        <w:rFonts w:hint="default"/>
      </w:rPr>
    </w:lvl>
    <w:lvl w:ilvl="6">
      <w:start w:val="1"/>
      <w:numFmt w:val="decimal"/>
      <w:lvlText w:val="%1.%2.%3.%4.%5.%6.%7."/>
      <w:lvlJc w:val="left"/>
      <w:pPr>
        <w:tabs>
          <w:tab w:val="num" w:pos="6300"/>
        </w:tabs>
        <w:ind w:left="6300" w:hanging="1800"/>
      </w:pPr>
      <w:rPr>
        <w:rFonts w:hint="default"/>
      </w:rPr>
    </w:lvl>
    <w:lvl w:ilvl="7">
      <w:start w:val="1"/>
      <w:numFmt w:val="decimal"/>
      <w:lvlText w:val="%1.%2.%3.%4.%5.%6.%7.%8."/>
      <w:lvlJc w:val="left"/>
      <w:pPr>
        <w:tabs>
          <w:tab w:val="num" w:pos="7050"/>
        </w:tabs>
        <w:ind w:left="7050" w:hanging="1800"/>
      </w:pPr>
      <w:rPr>
        <w:rFonts w:hint="default"/>
      </w:rPr>
    </w:lvl>
    <w:lvl w:ilvl="8">
      <w:start w:val="1"/>
      <w:numFmt w:val="decimal"/>
      <w:lvlText w:val="%1.%2.%3.%4.%5.%6.%7.%8.%9."/>
      <w:lvlJc w:val="left"/>
      <w:pPr>
        <w:tabs>
          <w:tab w:val="num" w:pos="8160"/>
        </w:tabs>
        <w:ind w:left="8160" w:hanging="2160"/>
      </w:pPr>
      <w:rPr>
        <w:rFonts w:hint="default"/>
      </w:rPr>
    </w:lvl>
  </w:abstractNum>
  <w:abstractNum w:abstractNumId="6">
    <w:nsid w:val="26E56A96"/>
    <w:multiLevelType w:val="hybridMultilevel"/>
    <w:tmpl w:val="9BA8F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EF2909"/>
    <w:multiLevelType w:val="hybridMultilevel"/>
    <w:tmpl w:val="F1A4D83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7236738"/>
    <w:multiLevelType w:val="hybridMultilevel"/>
    <w:tmpl w:val="67BE68F6"/>
    <w:lvl w:ilvl="0" w:tplc="B47200C8">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B3D2933"/>
    <w:multiLevelType w:val="multilevel"/>
    <w:tmpl w:val="A3883818"/>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575"/>
        </w:tabs>
        <w:ind w:left="1575" w:hanging="1095"/>
      </w:pPr>
      <w:rPr>
        <w:rFonts w:hint="default"/>
      </w:rPr>
    </w:lvl>
    <w:lvl w:ilvl="2">
      <w:start w:val="1"/>
      <w:numFmt w:val="decimal"/>
      <w:lvlText w:val="%1.%2.%3."/>
      <w:lvlJc w:val="left"/>
      <w:pPr>
        <w:tabs>
          <w:tab w:val="num" w:pos="2055"/>
        </w:tabs>
        <w:ind w:left="2055" w:hanging="1095"/>
      </w:pPr>
      <w:rPr>
        <w:rFonts w:hint="default"/>
      </w:rPr>
    </w:lvl>
    <w:lvl w:ilvl="3">
      <w:start w:val="1"/>
      <w:numFmt w:val="decimal"/>
      <w:lvlText w:val="%1.%2.%3.%4."/>
      <w:lvlJc w:val="left"/>
      <w:pPr>
        <w:tabs>
          <w:tab w:val="num" w:pos="2535"/>
        </w:tabs>
        <w:ind w:left="2535" w:hanging="1095"/>
      </w:pPr>
      <w:rPr>
        <w:rFonts w:hint="default"/>
      </w:rPr>
    </w:lvl>
    <w:lvl w:ilvl="4">
      <w:start w:val="1"/>
      <w:numFmt w:val="decimal"/>
      <w:lvlText w:val="%1.%2.%3.%4.%5."/>
      <w:lvlJc w:val="left"/>
      <w:pPr>
        <w:tabs>
          <w:tab w:val="num" w:pos="3015"/>
        </w:tabs>
        <w:ind w:left="3015" w:hanging="1095"/>
      </w:pPr>
      <w:rPr>
        <w:rFonts w:hint="default"/>
      </w:rPr>
    </w:lvl>
    <w:lvl w:ilvl="5">
      <w:start w:val="1"/>
      <w:numFmt w:val="decimal"/>
      <w:lvlText w:val="%1.%2.%3.%4.%5.%6."/>
      <w:lvlJc w:val="left"/>
      <w:pPr>
        <w:tabs>
          <w:tab w:val="num" w:pos="3840"/>
        </w:tabs>
        <w:ind w:left="3840" w:hanging="1440"/>
      </w:pPr>
      <w:rPr>
        <w:rFonts w:hint="default"/>
      </w:rPr>
    </w:lvl>
    <w:lvl w:ilvl="6">
      <w:start w:val="1"/>
      <w:numFmt w:val="decimal"/>
      <w:lvlText w:val="%1.%2.%3.%4.%5.%6.%7."/>
      <w:lvlJc w:val="left"/>
      <w:pPr>
        <w:tabs>
          <w:tab w:val="num" w:pos="4680"/>
        </w:tabs>
        <w:ind w:left="4680" w:hanging="1800"/>
      </w:pPr>
      <w:rPr>
        <w:rFonts w:hint="default"/>
      </w:rPr>
    </w:lvl>
    <w:lvl w:ilvl="7">
      <w:start w:val="1"/>
      <w:numFmt w:val="decimal"/>
      <w:lvlText w:val="%1.%2.%3.%4.%5.%6.%7.%8."/>
      <w:lvlJc w:val="left"/>
      <w:pPr>
        <w:tabs>
          <w:tab w:val="num" w:pos="5160"/>
        </w:tabs>
        <w:ind w:left="5160" w:hanging="1800"/>
      </w:pPr>
      <w:rPr>
        <w:rFonts w:hint="default"/>
      </w:rPr>
    </w:lvl>
    <w:lvl w:ilvl="8">
      <w:start w:val="1"/>
      <w:numFmt w:val="decimal"/>
      <w:lvlText w:val="%1.%2.%3.%4.%5.%6.%7.%8.%9."/>
      <w:lvlJc w:val="left"/>
      <w:pPr>
        <w:tabs>
          <w:tab w:val="num" w:pos="6000"/>
        </w:tabs>
        <w:ind w:left="6000" w:hanging="2160"/>
      </w:pPr>
      <w:rPr>
        <w:rFonts w:hint="default"/>
      </w:rPr>
    </w:lvl>
  </w:abstractNum>
  <w:abstractNum w:abstractNumId="10">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BE95578"/>
    <w:multiLevelType w:val="multilevel"/>
    <w:tmpl w:val="B5423F60"/>
    <w:lvl w:ilvl="0">
      <w:start w:val="3"/>
      <w:numFmt w:val="decimal"/>
      <w:lvlText w:val=""/>
      <w:lvlJc w:val="left"/>
      <w:pPr>
        <w:tabs>
          <w:tab w:val="num" w:pos="360"/>
        </w:tabs>
        <w:ind w:left="360" w:hanging="360"/>
      </w:pPr>
      <w:rPr>
        <w:rFonts w:hint="default"/>
      </w:rPr>
    </w:lvl>
    <w:lvl w:ilvl="1">
      <w:start w:val="2"/>
      <w:numFmt w:val="decimal"/>
      <w:isLgl/>
      <w:lvlText w:val="%1.%2."/>
      <w:lvlJc w:val="left"/>
      <w:pPr>
        <w:tabs>
          <w:tab w:val="num" w:pos="1356"/>
        </w:tabs>
        <w:ind w:left="1356" w:hanging="720"/>
      </w:pPr>
      <w:rPr>
        <w:rFonts w:hint="default"/>
      </w:rPr>
    </w:lvl>
    <w:lvl w:ilvl="2">
      <w:start w:val="1"/>
      <w:numFmt w:val="decimal"/>
      <w:isLgl/>
      <w:lvlText w:val="%1.%2.%3."/>
      <w:lvlJc w:val="left"/>
      <w:pPr>
        <w:tabs>
          <w:tab w:val="num" w:pos="1992"/>
        </w:tabs>
        <w:ind w:left="1992" w:hanging="720"/>
      </w:pPr>
      <w:rPr>
        <w:rFonts w:hint="default"/>
      </w:rPr>
    </w:lvl>
    <w:lvl w:ilvl="3">
      <w:start w:val="1"/>
      <w:numFmt w:val="decimal"/>
      <w:isLgl/>
      <w:lvlText w:val="%1.%2.%3.%4."/>
      <w:lvlJc w:val="left"/>
      <w:pPr>
        <w:tabs>
          <w:tab w:val="num" w:pos="2988"/>
        </w:tabs>
        <w:ind w:left="2988" w:hanging="1080"/>
      </w:pPr>
      <w:rPr>
        <w:rFonts w:hint="default"/>
      </w:rPr>
    </w:lvl>
    <w:lvl w:ilvl="4">
      <w:start w:val="1"/>
      <w:numFmt w:val="decimal"/>
      <w:isLgl/>
      <w:lvlText w:val="%1.%2.%3.%4.%5."/>
      <w:lvlJc w:val="left"/>
      <w:pPr>
        <w:tabs>
          <w:tab w:val="num" w:pos="3624"/>
        </w:tabs>
        <w:ind w:left="3624" w:hanging="1080"/>
      </w:pPr>
      <w:rPr>
        <w:rFonts w:hint="default"/>
      </w:rPr>
    </w:lvl>
    <w:lvl w:ilvl="5">
      <w:start w:val="1"/>
      <w:numFmt w:val="decimal"/>
      <w:isLgl/>
      <w:lvlText w:val="%1.%2.%3.%4.%5.%6."/>
      <w:lvlJc w:val="left"/>
      <w:pPr>
        <w:tabs>
          <w:tab w:val="num" w:pos="4620"/>
        </w:tabs>
        <w:ind w:left="4620" w:hanging="1440"/>
      </w:pPr>
      <w:rPr>
        <w:rFonts w:hint="default"/>
      </w:rPr>
    </w:lvl>
    <w:lvl w:ilvl="6">
      <w:start w:val="1"/>
      <w:numFmt w:val="decimal"/>
      <w:isLgl/>
      <w:lvlText w:val="%1.%2.%3.%4.%5.%6.%7."/>
      <w:lvlJc w:val="left"/>
      <w:pPr>
        <w:tabs>
          <w:tab w:val="num" w:pos="5616"/>
        </w:tabs>
        <w:ind w:left="5616" w:hanging="1800"/>
      </w:pPr>
      <w:rPr>
        <w:rFonts w:hint="default"/>
      </w:rPr>
    </w:lvl>
    <w:lvl w:ilvl="7">
      <w:start w:val="1"/>
      <w:numFmt w:val="decimal"/>
      <w:isLgl/>
      <w:lvlText w:val="%1.%2.%3.%4.%5.%6.%7.%8."/>
      <w:lvlJc w:val="left"/>
      <w:pPr>
        <w:tabs>
          <w:tab w:val="num" w:pos="6252"/>
        </w:tabs>
        <w:ind w:left="6252" w:hanging="1800"/>
      </w:pPr>
      <w:rPr>
        <w:rFonts w:hint="default"/>
      </w:rPr>
    </w:lvl>
    <w:lvl w:ilvl="8">
      <w:start w:val="1"/>
      <w:numFmt w:val="decimal"/>
      <w:isLgl/>
      <w:lvlText w:val="%1.%2.%3.%4.%5.%6.%7.%8.%9."/>
      <w:lvlJc w:val="left"/>
      <w:pPr>
        <w:tabs>
          <w:tab w:val="num" w:pos="7248"/>
        </w:tabs>
        <w:ind w:left="7248" w:hanging="2160"/>
      </w:pPr>
      <w:rPr>
        <w:rFonts w:hint="default"/>
      </w:rPr>
    </w:lvl>
  </w:abstractNum>
  <w:abstractNum w:abstractNumId="12">
    <w:nsid w:val="5C660CBD"/>
    <w:multiLevelType w:val="hybridMultilevel"/>
    <w:tmpl w:val="5896D0DE"/>
    <w:lvl w:ilvl="0" w:tplc="CF7C4DEA">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DAC58F0"/>
    <w:multiLevelType w:val="multilevel"/>
    <w:tmpl w:val="B5423F60"/>
    <w:lvl w:ilvl="0">
      <w:start w:val="3"/>
      <w:numFmt w:val="decimal"/>
      <w:lvlText w:val=""/>
      <w:lvlJc w:val="left"/>
      <w:pPr>
        <w:tabs>
          <w:tab w:val="num" w:pos="360"/>
        </w:tabs>
        <w:ind w:left="360" w:hanging="360"/>
      </w:pPr>
      <w:rPr>
        <w:rFonts w:hint="default"/>
      </w:rPr>
    </w:lvl>
    <w:lvl w:ilvl="1">
      <w:start w:val="2"/>
      <w:numFmt w:val="decimal"/>
      <w:isLgl/>
      <w:lvlText w:val="%1.%2."/>
      <w:lvlJc w:val="left"/>
      <w:pPr>
        <w:tabs>
          <w:tab w:val="num" w:pos="1356"/>
        </w:tabs>
        <w:ind w:left="1356" w:hanging="720"/>
      </w:pPr>
      <w:rPr>
        <w:rFonts w:hint="default"/>
      </w:rPr>
    </w:lvl>
    <w:lvl w:ilvl="2">
      <w:start w:val="1"/>
      <w:numFmt w:val="decimal"/>
      <w:isLgl/>
      <w:lvlText w:val="%1.%2.%3."/>
      <w:lvlJc w:val="left"/>
      <w:pPr>
        <w:tabs>
          <w:tab w:val="num" w:pos="1992"/>
        </w:tabs>
        <w:ind w:left="1992" w:hanging="720"/>
      </w:pPr>
      <w:rPr>
        <w:rFonts w:hint="default"/>
      </w:rPr>
    </w:lvl>
    <w:lvl w:ilvl="3">
      <w:start w:val="1"/>
      <w:numFmt w:val="decimal"/>
      <w:isLgl/>
      <w:lvlText w:val="%1.%2.%3.%4."/>
      <w:lvlJc w:val="left"/>
      <w:pPr>
        <w:tabs>
          <w:tab w:val="num" w:pos="2988"/>
        </w:tabs>
        <w:ind w:left="2988" w:hanging="1080"/>
      </w:pPr>
      <w:rPr>
        <w:rFonts w:hint="default"/>
      </w:rPr>
    </w:lvl>
    <w:lvl w:ilvl="4">
      <w:start w:val="1"/>
      <w:numFmt w:val="decimal"/>
      <w:isLgl/>
      <w:lvlText w:val="%1.%2.%3.%4.%5."/>
      <w:lvlJc w:val="left"/>
      <w:pPr>
        <w:tabs>
          <w:tab w:val="num" w:pos="3624"/>
        </w:tabs>
        <w:ind w:left="3624" w:hanging="1080"/>
      </w:pPr>
      <w:rPr>
        <w:rFonts w:hint="default"/>
      </w:rPr>
    </w:lvl>
    <w:lvl w:ilvl="5">
      <w:start w:val="1"/>
      <w:numFmt w:val="decimal"/>
      <w:isLgl/>
      <w:lvlText w:val="%1.%2.%3.%4.%5.%6."/>
      <w:lvlJc w:val="left"/>
      <w:pPr>
        <w:tabs>
          <w:tab w:val="num" w:pos="4620"/>
        </w:tabs>
        <w:ind w:left="4620" w:hanging="1440"/>
      </w:pPr>
      <w:rPr>
        <w:rFonts w:hint="default"/>
      </w:rPr>
    </w:lvl>
    <w:lvl w:ilvl="6">
      <w:start w:val="1"/>
      <w:numFmt w:val="decimal"/>
      <w:isLgl/>
      <w:lvlText w:val="%1.%2.%3.%4.%5.%6.%7."/>
      <w:lvlJc w:val="left"/>
      <w:pPr>
        <w:tabs>
          <w:tab w:val="num" w:pos="5616"/>
        </w:tabs>
        <w:ind w:left="5616" w:hanging="1800"/>
      </w:pPr>
      <w:rPr>
        <w:rFonts w:hint="default"/>
      </w:rPr>
    </w:lvl>
    <w:lvl w:ilvl="7">
      <w:start w:val="1"/>
      <w:numFmt w:val="decimal"/>
      <w:isLgl/>
      <w:lvlText w:val="%1.%2.%3.%4.%5.%6.%7.%8."/>
      <w:lvlJc w:val="left"/>
      <w:pPr>
        <w:tabs>
          <w:tab w:val="num" w:pos="6252"/>
        </w:tabs>
        <w:ind w:left="6252" w:hanging="1800"/>
      </w:pPr>
      <w:rPr>
        <w:rFonts w:hint="default"/>
      </w:rPr>
    </w:lvl>
    <w:lvl w:ilvl="8">
      <w:start w:val="1"/>
      <w:numFmt w:val="decimal"/>
      <w:isLgl/>
      <w:lvlText w:val="%1.%2.%3.%4.%5.%6.%7.%8.%9."/>
      <w:lvlJc w:val="left"/>
      <w:pPr>
        <w:tabs>
          <w:tab w:val="num" w:pos="7248"/>
        </w:tabs>
        <w:ind w:left="7248" w:hanging="2160"/>
      </w:pPr>
      <w:rPr>
        <w:rFonts w:hint="default"/>
      </w:rPr>
    </w:lvl>
  </w:abstractNum>
  <w:abstractNum w:abstractNumId="14">
    <w:nsid w:val="72951098"/>
    <w:multiLevelType w:val="multilevel"/>
    <w:tmpl w:val="873687CA"/>
    <w:lvl w:ilvl="0">
      <w:start w:val="3"/>
      <w:numFmt w:val="decimal"/>
      <w:lvlText w:val="%1."/>
      <w:lvlJc w:val="left"/>
      <w:pPr>
        <w:tabs>
          <w:tab w:val="num" w:pos="416"/>
        </w:tabs>
        <w:ind w:left="416" w:hanging="416"/>
      </w:pPr>
      <w:rPr>
        <w:rFonts w:hint="default"/>
      </w:rPr>
    </w:lvl>
    <w:lvl w:ilvl="1">
      <w:start w:val="6"/>
      <w:numFmt w:val="decimal"/>
      <w:lvlText w:val="%1.%2."/>
      <w:lvlJc w:val="left"/>
      <w:pPr>
        <w:tabs>
          <w:tab w:val="num" w:pos="1776"/>
        </w:tabs>
        <w:ind w:left="1776" w:hanging="720"/>
      </w:pPr>
      <w:rPr>
        <w:rFonts w:hint="default"/>
      </w:rPr>
    </w:lvl>
    <w:lvl w:ilvl="2">
      <w:start w:val="1"/>
      <w:numFmt w:val="decimal"/>
      <w:lvlText w:val="%1.%2.%3."/>
      <w:lvlJc w:val="left"/>
      <w:pPr>
        <w:tabs>
          <w:tab w:val="num" w:pos="2832"/>
        </w:tabs>
        <w:ind w:left="2832" w:hanging="720"/>
      </w:pPr>
      <w:rPr>
        <w:rFonts w:hint="default"/>
      </w:rPr>
    </w:lvl>
    <w:lvl w:ilvl="3">
      <w:start w:val="1"/>
      <w:numFmt w:val="decimal"/>
      <w:lvlText w:val="%1.%2.%3.%4."/>
      <w:lvlJc w:val="left"/>
      <w:pPr>
        <w:tabs>
          <w:tab w:val="num" w:pos="4248"/>
        </w:tabs>
        <w:ind w:left="4248" w:hanging="1080"/>
      </w:pPr>
      <w:rPr>
        <w:rFonts w:hint="default"/>
      </w:rPr>
    </w:lvl>
    <w:lvl w:ilvl="4">
      <w:start w:val="1"/>
      <w:numFmt w:val="decimal"/>
      <w:lvlText w:val="%1.%2.%3.%4.%5."/>
      <w:lvlJc w:val="left"/>
      <w:pPr>
        <w:tabs>
          <w:tab w:val="num" w:pos="5304"/>
        </w:tabs>
        <w:ind w:left="5304" w:hanging="1080"/>
      </w:pPr>
      <w:rPr>
        <w:rFonts w:hint="default"/>
      </w:rPr>
    </w:lvl>
    <w:lvl w:ilvl="5">
      <w:start w:val="1"/>
      <w:numFmt w:val="decimal"/>
      <w:lvlText w:val="%1.%2.%3.%4.%5.%6."/>
      <w:lvlJc w:val="left"/>
      <w:pPr>
        <w:tabs>
          <w:tab w:val="num" w:pos="6720"/>
        </w:tabs>
        <w:ind w:left="6720" w:hanging="1440"/>
      </w:pPr>
      <w:rPr>
        <w:rFonts w:hint="default"/>
      </w:rPr>
    </w:lvl>
    <w:lvl w:ilvl="6">
      <w:start w:val="1"/>
      <w:numFmt w:val="decimal"/>
      <w:lvlText w:val="%1.%2.%3.%4.%5.%6.%7."/>
      <w:lvlJc w:val="left"/>
      <w:pPr>
        <w:tabs>
          <w:tab w:val="num" w:pos="8136"/>
        </w:tabs>
        <w:ind w:left="8136" w:hanging="1800"/>
      </w:pPr>
      <w:rPr>
        <w:rFonts w:hint="default"/>
      </w:rPr>
    </w:lvl>
    <w:lvl w:ilvl="7">
      <w:start w:val="1"/>
      <w:numFmt w:val="decimal"/>
      <w:lvlText w:val="%1.%2.%3.%4.%5.%6.%7.%8."/>
      <w:lvlJc w:val="left"/>
      <w:pPr>
        <w:tabs>
          <w:tab w:val="num" w:pos="9192"/>
        </w:tabs>
        <w:ind w:left="9192" w:hanging="1800"/>
      </w:pPr>
      <w:rPr>
        <w:rFonts w:hint="default"/>
      </w:rPr>
    </w:lvl>
    <w:lvl w:ilvl="8">
      <w:start w:val="1"/>
      <w:numFmt w:val="decimal"/>
      <w:lvlText w:val="%1.%2.%3.%4.%5.%6.%7.%8.%9."/>
      <w:lvlJc w:val="left"/>
      <w:pPr>
        <w:tabs>
          <w:tab w:val="num" w:pos="10608"/>
        </w:tabs>
        <w:ind w:left="10608" w:hanging="2160"/>
      </w:pPr>
      <w:rPr>
        <w:rFonts w:hint="default"/>
      </w:rPr>
    </w:lvl>
  </w:abstractNum>
  <w:abstractNum w:abstractNumId="15">
    <w:nsid w:val="75771DE8"/>
    <w:multiLevelType w:val="hybridMultilevel"/>
    <w:tmpl w:val="0330B1B4"/>
    <w:lvl w:ilvl="0" w:tplc="3D066AD4">
      <w:start w:val="1"/>
      <w:numFmt w:val="decimal"/>
      <w:lvlText w:val="%1."/>
      <w:lvlJc w:val="left"/>
      <w:pPr>
        <w:tabs>
          <w:tab w:val="num" w:pos="1068"/>
        </w:tabs>
        <w:ind w:left="1068" w:hanging="360"/>
      </w:pPr>
      <w:rPr>
        <w:rFonts w:hint="default"/>
      </w:rPr>
    </w:lvl>
    <w:lvl w:ilvl="1" w:tplc="0419000F">
      <w:start w:val="1"/>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6283436"/>
    <w:multiLevelType w:val="singleLevel"/>
    <w:tmpl w:val="84809A18"/>
    <w:lvl w:ilvl="0">
      <w:start w:val="1"/>
      <w:numFmt w:val="decimal"/>
      <w:lvlText w:val="%1."/>
      <w:lvlJc w:val="left"/>
      <w:pPr>
        <w:tabs>
          <w:tab w:val="num" w:pos="1212"/>
        </w:tabs>
        <w:ind w:left="1212" w:hanging="360"/>
      </w:pPr>
      <w:rPr>
        <w:rFonts w:hint="default"/>
      </w:rPr>
    </w:lvl>
  </w:abstractNum>
  <w:abstractNum w:abstractNumId="17">
    <w:nsid w:val="7B17663E"/>
    <w:multiLevelType w:val="hybridMultilevel"/>
    <w:tmpl w:val="5716780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2"/>
  </w:num>
  <w:num w:numId="2">
    <w:abstractNumId w:val="16"/>
  </w:num>
  <w:num w:numId="3">
    <w:abstractNumId w:val="13"/>
  </w:num>
  <w:num w:numId="4">
    <w:abstractNumId w:val="14"/>
  </w:num>
  <w:num w:numId="5">
    <w:abstractNumId w:val="7"/>
  </w:num>
  <w:num w:numId="6">
    <w:abstractNumId w:val="5"/>
  </w:num>
  <w:num w:numId="7">
    <w:abstractNumId w:val="11"/>
  </w:num>
  <w:num w:numId="8">
    <w:abstractNumId w:val="15"/>
  </w:num>
  <w:num w:numId="9">
    <w:abstractNumId w:val="0"/>
  </w:num>
  <w:num w:numId="10">
    <w:abstractNumId w:val="17"/>
  </w:num>
  <w:num w:numId="11">
    <w:abstractNumId w:val="9"/>
  </w:num>
  <w:num w:numId="12">
    <w:abstractNumId w:val="3"/>
  </w:num>
  <w:num w:numId="13">
    <w:abstractNumId w:val="2"/>
  </w:num>
  <w:num w:numId="14">
    <w:abstractNumId w:val="4"/>
  </w:num>
  <w:num w:numId="15">
    <w:abstractNumId w:val="8"/>
  </w:num>
  <w:num w:numId="16">
    <w:abstractNumId w:val="1"/>
  </w:num>
  <w:num w:numId="17">
    <w:abstractNumId w:val="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0D3"/>
    <w:rsid w:val="00061367"/>
    <w:rsid w:val="000639BA"/>
    <w:rsid w:val="0006724A"/>
    <w:rsid w:val="00086EBA"/>
    <w:rsid w:val="00095360"/>
    <w:rsid w:val="000955BF"/>
    <w:rsid w:val="000B0BC6"/>
    <w:rsid w:val="000D0F1B"/>
    <w:rsid w:val="000E1697"/>
    <w:rsid w:val="000F66E6"/>
    <w:rsid w:val="00133E37"/>
    <w:rsid w:val="00151A2F"/>
    <w:rsid w:val="00166EB7"/>
    <w:rsid w:val="001772FA"/>
    <w:rsid w:val="00191B59"/>
    <w:rsid w:val="00196A72"/>
    <w:rsid w:val="001A7594"/>
    <w:rsid w:val="001B0935"/>
    <w:rsid w:val="001C50EB"/>
    <w:rsid w:val="001D1AF6"/>
    <w:rsid w:val="001E0E8B"/>
    <w:rsid w:val="001E2C3C"/>
    <w:rsid w:val="00267369"/>
    <w:rsid w:val="002A3946"/>
    <w:rsid w:val="002B56A6"/>
    <w:rsid w:val="002B76F0"/>
    <w:rsid w:val="002C060E"/>
    <w:rsid w:val="002C2D53"/>
    <w:rsid w:val="002C5988"/>
    <w:rsid w:val="002D3CC7"/>
    <w:rsid w:val="002F2607"/>
    <w:rsid w:val="002F57B0"/>
    <w:rsid w:val="00300F5C"/>
    <w:rsid w:val="003148E4"/>
    <w:rsid w:val="0031796F"/>
    <w:rsid w:val="00321969"/>
    <w:rsid w:val="00337EE2"/>
    <w:rsid w:val="00345960"/>
    <w:rsid w:val="00347E8C"/>
    <w:rsid w:val="003640AA"/>
    <w:rsid w:val="00381C39"/>
    <w:rsid w:val="00382F42"/>
    <w:rsid w:val="003A7203"/>
    <w:rsid w:val="003C0B76"/>
    <w:rsid w:val="003D2665"/>
    <w:rsid w:val="003E3FBC"/>
    <w:rsid w:val="004154C1"/>
    <w:rsid w:val="00420D6B"/>
    <w:rsid w:val="004230A5"/>
    <w:rsid w:val="00451409"/>
    <w:rsid w:val="00452C10"/>
    <w:rsid w:val="00457B17"/>
    <w:rsid w:val="00472A05"/>
    <w:rsid w:val="00473AB2"/>
    <w:rsid w:val="004A79CD"/>
    <w:rsid w:val="004B091F"/>
    <w:rsid w:val="004B5215"/>
    <w:rsid w:val="004E0501"/>
    <w:rsid w:val="004F0358"/>
    <w:rsid w:val="005008B8"/>
    <w:rsid w:val="0051114D"/>
    <w:rsid w:val="005115C0"/>
    <w:rsid w:val="00513FD8"/>
    <w:rsid w:val="00533960"/>
    <w:rsid w:val="00537105"/>
    <w:rsid w:val="00540773"/>
    <w:rsid w:val="005A0B46"/>
    <w:rsid w:val="005B1C6A"/>
    <w:rsid w:val="005B226C"/>
    <w:rsid w:val="005B7501"/>
    <w:rsid w:val="005B7D87"/>
    <w:rsid w:val="005C747C"/>
    <w:rsid w:val="005D1E9C"/>
    <w:rsid w:val="005E1BE2"/>
    <w:rsid w:val="005E1F14"/>
    <w:rsid w:val="005E518F"/>
    <w:rsid w:val="005E6E68"/>
    <w:rsid w:val="00605070"/>
    <w:rsid w:val="0061202C"/>
    <w:rsid w:val="006143E8"/>
    <w:rsid w:val="00623169"/>
    <w:rsid w:val="006462D7"/>
    <w:rsid w:val="0065248D"/>
    <w:rsid w:val="006533B5"/>
    <w:rsid w:val="00681AC6"/>
    <w:rsid w:val="006C3FBF"/>
    <w:rsid w:val="006C58B7"/>
    <w:rsid w:val="006D1DB4"/>
    <w:rsid w:val="006D7C88"/>
    <w:rsid w:val="006E4B7E"/>
    <w:rsid w:val="00707B6E"/>
    <w:rsid w:val="0073671C"/>
    <w:rsid w:val="0078709C"/>
    <w:rsid w:val="007919A3"/>
    <w:rsid w:val="007933A2"/>
    <w:rsid w:val="007C1793"/>
    <w:rsid w:val="007E6326"/>
    <w:rsid w:val="00815AC1"/>
    <w:rsid w:val="00820CC1"/>
    <w:rsid w:val="00823603"/>
    <w:rsid w:val="0083034A"/>
    <w:rsid w:val="00854551"/>
    <w:rsid w:val="00867525"/>
    <w:rsid w:val="00876B35"/>
    <w:rsid w:val="00880C22"/>
    <w:rsid w:val="0088212C"/>
    <w:rsid w:val="008A4058"/>
    <w:rsid w:val="008D1256"/>
    <w:rsid w:val="008D78A7"/>
    <w:rsid w:val="008E1406"/>
    <w:rsid w:val="008F497A"/>
    <w:rsid w:val="009161B8"/>
    <w:rsid w:val="00922808"/>
    <w:rsid w:val="00936388"/>
    <w:rsid w:val="00944FFA"/>
    <w:rsid w:val="0095635B"/>
    <w:rsid w:val="00967F43"/>
    <w:rsid w:val="009907EB"/>
    <w:rsid w:val="00992969"/>
    <w:rsid w:val="009B5A6D"/>
    <w:rsid w:val="009C443C"/>
    <w:rsid w:val="009D1B0D"/>
    <w:rsid w:val="009D481A"/>
    <w:rsid w:val="009D53D4"/>
    <w:rsid w:val="00A0257E"/>
    <w:rsid w:val="00A27943"/>
    <w:rsid w:val="00A50A96"/>
    <w:rsid w:val="00A7163F"/>
    <w:rsid w:val="00A744CB"/>
    <w:rsid w:val="00A868DF"/>
    <w:rsid w:val="00AC7419"/>
    <w:rsid w:val="00AF16A2"/>
    <w:rsid w:val="00B30241"/>
    <w:rsid w:val="00B35241"/>
    <w:rsid w:val="00B5161A"/>
    <w:rsid w:val="00B55E9C"/>
    <w:rsid w:val="00B65B1D"/>
    <w:rsid w:val="00B75D6B"/>
    <w:rsid w:val="00BA56F5"/>
    <w:rsid w:val="00BB13D6"/>
    <w:rsid w:val="00BB502F"/>
    <w:rsid w:val="00BE33D3"/>
    <w:rsid w:val="00C15BFD"/>
    <w:rsid w:val="00C20195"/>
    <w:rsid w:val="00C44AFA"/>
    <w:rsid w:val="00C44FF9"/>
    <w:rsid w:val="00C4743B"/>
    <w:rsid w:val="00C50C03"/>
    <w:rsid w:val="00C6020F"/>
    <w:rsid w:val="00C64A71"/>
    <w:rsid w:val="00CA3D47"/>
    <w:rsid w:val="00CB28B8"/>
    <w:rsid w:val="00CB5FBB"/>
    <w:rsid w:val="00CD48F5"/>
    <w:rsid w:val="00CE202C"/>
    <w:rsid w:val="00D0083B"/>
    <w:rsid w:val="00D10D2D"/>
    <w:rsid w:val="00D12074"/>
    <w:rsid w:val="00D227AA"/>
    <w:rsid w:val="00D247FE"/>
    <w:rsid w:val="00D368B1"/>
    <w:rsid w:val="00D41BA4"/>
    <w:rsid w:val="00D71B42"/>
    <w:rsid w:val="00D735E5"/>
    <w:rsid w:val="00D91226"/>
    <w:rsid w:val="00DA517F"/>
    <w:rsid w:val="00DB6A54"/>
    <w:rsid w:val="00E04E58"/>
    <w:rsid w:val="00E22CAC"/>
    <w:rsid w:val="00E24853"/>
    <w:rsid w:val="00E3173A"/>
    <w:rsid w:val="00E330D3"/>
    <w:rsid w:val="00E37DA2"/>
    <w:rsid w:val="00E42224"/>
    <w:rsid w:val="00E4292E"/>
    <w:rsid w:val="00E732D1"/>
    <w:rsid w:val="00EA4487"/>
    <w:rsid w:val="00EB4E71"/>
    <w:rsid w:val="00ED2E36"/>
    <w:rsid w:val="00EF3DC1"/>
    <w:rsid w:val="00F2303B"/>
    <w:rsid w:val="00F32D0D"/>
    <w:rsid w:val="00F4262A"/>
    <w:rsid w:val="00F80CFF"/>
    <w:rsid w:val="00FA5847"/>
    <w:rsid w:val="00FB4191"/>
    <w:rsid w:val="00FB5307"/>
    <w:rsid w:val="00FB67DE"/>
    <w:rsid w:val="00FD0CD8"/>
    <w:rsid w:val="00FE6BB1"/>
    <w:rsid w:val="00FF50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jc w:val="center"/>
      <w:outlineLvl w:val="0"/>
    </w:pPr>
    <w:rPr>
      <w:sz w:val="24"/>
    </w:rPr>
  </w:style>
  <w:style w:type="paragraph" w:styleId="4">
    <w:name w:val="heading 4"/>
    <w:basedOn w:val="a"/>
    <w:next w:val="a"/>
    <w:link w:val="40"/>
    <w:qFormat/>
    <w:rsid w:val="004E0501"/>
    <w:pPr>
      <w:keepNext/>
      <w:spacing w:before="240" w:after="60"/>
      <w:outlineLvl w:val="3"/>
    </w:pPr>
    <w:rPr>
      <w:rFonts w:ascii="Calibri" w:hAnsi="Calibri"/>
      <w:b/>
      <w:bCs/>
      <w:sz w:val="28"/>
      <w:szCs w:val="28"/>
    </w:rPr>
  </w:style>
  <w:style w:type="paragraph" w:styleId="5">
    <w:name w:val="heading 5"/>
    <w:basedOn w:val="a"/>
    <w:next w:val="a"/>
    <w:link w:val="50"/>
    <w:qFormat/>
    <w:rsid w:val="001A7594"/>
    <w:pPr>
      <w:keepNext/>
      <w:jc w:val="center"/>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sz w:val="24"/>
      <w:szCs w:val="24"/>
    </w:rPr>
  </w:style>
  <w:style w:type="paragraph" w:styleId="a4">
    <w:name w:val="Body Text Indent"/>
    <w:basedOn w:val="a"/>
    <w:pPr>
      <w:spacing w:after="120"/>
      <w:ind w:left="283"/>
    </w:pPr>
  </w:style>
  <w:style w:type="paragraph" w:styleId="2">
    <w:name w:val="Body Text 2"/>
    <w:basedOn w:val="a"/>
    <w:pPr>
      <w:tabs>
        <w:tab w:val="left" w:pos="4860"/>
      </w:tabs>
      <w:ind w:right="4495"/>
      <w:jc w:val="both"/>
    </w:pPr>
    <w:rPr>
      <w:sz w:val="26"/>
      <w:szCs w:val="26"/>
    </w:rPr>
  </w:style>
  <w:style w:type="paragraph" w:styleId="20">
    <w:name w:val="Body Text Indent 2"/>
    <w:basedOn w:val="a"/>
    <w:pPr>
      <w:ind w:firstLine="709"/>
      <w:jc w:val="both"/>
    </w:pPr>
    <w:rPr>
      <w:bCs/>
      <w:sz w:val="26"/>
      <w:szCs w:val="26"/>
    </w:rPr>
  </w:style>
  <w:style w:type="paragraph" w:styleId="3">
    <w:name w:val="Body Text Indent 3"/>
    <w:basedOn w:val="a"/>
    <w:pPr>
      <w:tabs>
        <w:tab w:val="left" w:pos="1080"/>
      </w:tabs>
      <w:ind w:firstLine="708"/>
      <w:jc w:val="both"/>
    </w:pPr>
    <w:rPr>
      <w:sz w:val="26"/>
      <w:szCs w:val="26"/>
    </w:rPr>
  </w:style>
  <w:style w:type="paragraph" w:customStyle="1" w:styleId="a5">
    <w:name w:val="Знак Знак Знак Знак Знак Знак Знак Знак Знак Знак"/>
    <w:basedOn w:val="a"/>
    <w:rsid w:val="000955BF"/>
    <w:pPr>
      <w:spacing w:after="160" w:line="240" w:lineRule="exact"/>
    </w:pPr>
    <w:rPr>
      <w:rFonts w:ascii="Verdana" w:hAnsi="Verdana" w:cs="Verdana"/>
      <w:lang w:val="en-US" w:eastAsia="en-US"/>
    </w:rPr>
  </w:style>
  <w:style w:type="character" w:customStyle="1" w:styleId="40">
    <w:name w:val="Заголовок 4 Знак"/>
    <w:link w:val="4"/>
    <w:rsid w:val="004E0501"/>
    <w:rPr>
      <w:rFonts w:ascii="Calibri" w:eastAsia="Times New Roman" w:hAnsi="Calibri" w:cs="Times New Roman"/>
      <w:b/>
      <w:bCs/>
      <w:sz w:val="28"/>
      <w:szCs w:val="28"/>
    </w:rPr>
  </w:style>
  <w:style w:type="character" w:styleId="a6">
    <w:name w:val="Strong"/>
    <w:qFormat/>
    <w:rsid w:val="004E0501"/>
    <w:rPr>
      <w:b/>
      <w:bCs/>
    </w:rPr>
  </w:style>
  <w:style w:type="paragraph" w:styleId="a7">
    <w:name w:val="Balloon Text"/>
    <w:basedOn w:val="a"/>
    <w:link w:val="a8"/>
    <w:rsid w:val="00FE6BB1"/>
    <w:rPr>
      <w:rFonts w:ascii="Tahoma" w:hAnsi="Tahoma" w:cs="Tahoma"/>
      <w:sz w:val="16"/>
      <w:szCs w:val="16"/>
    </w:rPr>
  </w:style>
  <w:style w:type="character" w:customStyle="1" w:styleId="a8">
    <w:name w:val="Текст выноски Знак"/>
    <w:link w:val="a7"/>
    <w:rsid w:val="00FE6BB1"/>
    <w:rPr>
      <w:rFonts w:ascii="Tahoma" w:hAnsi="Tahoma" w:cs="Tahoma"/>
      <w:sz w:val="16"/>
      <w:szCs w:val="16"/>
    </w:rPr>
  </w:style>
  <w:style w:type="paragraph" w:customStyle="1" w:styleId="7">
    <w:name w:val="Знак Знак7 Знак Знак"/>
    <w:basedOn w:val="a"/>
    <w:rsid w:val="009B5A6D"/>
    <w:pPr>
      <w:spacing w:after="160" w:line="240" w:lineRule="exact"/>
    </w:pPr>
    <w:rPr>
      <w:rFonts w:ascii="Verdana" w:hAnsi="Verdana" w:cs="Verdana"/>
      <w:lang w:val="en-US" w:eastAsia="en-US"/>
    </w:rPr>
  </w:style>
  <w:style w:type="table" w:styleId="a9">
    <w:name w:val="Table Grid"/>
    <w:basedOn w:val="a1"/>
    <w:rsid w:val="00880C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933A2"/>
  </w:style>
  <w:style w:type="character" w:customStyle="1" w:styleId="50">
    <w:name w:val="Заголовок 5 Знак"/>
    <w:link w:val="5"/>
    <w:rsid w:val="001A7594"/>
    <w:rPr>
      <w:b/>
      <w:sz w:val="28"/>
    </w:rPr>
  </w:style>
  <w:style w:type="numbering" w:customStyle="1" w:styleId="10">
    <w:name w:val="Нет списка1"/>
    <w:next w:val="a2"/>
    <w:semiHidden/>
    <w:rsid w:val="001A7594"/>
  </w:style>
  <w:style w:type="paragraph" w:customStyle="1" w:styleId="aa">
    <w:name w:val="Адресат"/>
    <w:basedOn w:val="a"/>
    <w:rsid w:val="001A7594"/>
    <w:pPr>
      <w:suppressAutoHyphens/>
      <w:spacing w:after="120" w:line="240" w:lineRule="exact"/>
    </w:pPr>
    <w:rPr>
      <w:sz w:val="28"/>
    </w:rPr>
  </w:style>
  <w:style w:type="paragraph" w:customStyle="1" w:styleId="ab">
    <w:name w:val="Приложение"/>
    <w:basedOn w:val="a3"/>
    <w:rsid w:val="001A7594"/>
    <w:pPr>
      <w:tabs>
        <w:tab w:val="left" w:pos="1673"/>
      </w:tabs>
      <w:spacing w:before="240" w:line="240" w:lineRule="exact"/>
      <w:ind w:left="1985" w:hanging="1985"/>
    </w:pPr>
    <w:rPr>
      <w:sz w:val="28"/>
      <w:szCs w:val="20"/>
    </w:rPr>
  </w:style>
  <w:style w:type="paragraph" w:customStyle="1" w:styleId="ac">
    <w:name w:val="Заголовок к тексту"/>
    <w:basedOn w:val="a"/>
    <w:next w:val="a3"/>
    <w:rsid w:val="001A7594"/>
    <w:pPr>
      <w:suppressAutoHyphens/>
      <w:spacing w:after="480" w:line="240" w:lineRule="exact"/>
    </w:pPr>
    <w:rPr>
      <w:b/>
      <w:sz w:val="28"/>
    </w:rPr>
  </w:style>
  <w:style w:type="paragraph" w:customStyle="1" w:styleId="ad">
    <w:name w:val="регистрационные поля"/>
    <w:basedOn w:val="a"/>
    <w:rsid w:val="001A7594"/>
    <w:pPr>
      <w:spacing w:line="240" w:lineRule="exact"/>
      <w:jc w:val="center"/>
    </w:pPr>
    <w:rPr>
      <w:sz w:val="28"/>
      <w:lang w:val="en-US"/>
    </w:rPr>
  </w:style>
  <w:style w:type="paragraph" w:styleId="ae">
    <w:name w:val="Plain Text"/>
    <w:basedOn w:val="a"/>
    <w:link w:val="af"/>
    <w:rsid w:val="001A7594"/>
    <w:rPr>
      <w:rFonts w:ascii="Courier New" w:hAnsi="Courier New"/>
    </w:rPr>
  </w:style>
  <w:style w:type="character" w:customStyle="1" w:styleId="af">
    <w:name w:val="Текст Знак"/>
    <w:link w:val="ae"/>
    <w:rsid w:val="001A7594"/>
    <w:rPr>
      <w:rFonts w:ascii="Courier New" w:hAnsi="Courier New"/>
    </w:rPr>
  </w:style>
  <w:style w:type="paragraph" w:styleId="af0">
    <w:name w:val="footer"/>
    <w:basedOn w:val="a"/>
    <w:link w:val="af1"/>
    <w:rsid w:val="001A7594"/>
    <w:pPr>
      <w:tabs>
        <w:tab w:val="center" w:pos="4677"/>
        <w:tab w:val="right" w:pos="9355"/>
      </w:tabs>
    </w:pPr>
    <w:rPr>
      <w:sz w:val="28"/>
    </w:rPr>
  </w:style>
  <w:style w:type="character" w:customStyle="1" w:styleId="af1">
    <w:name w:val="Нижний колонтитул Знак"/>
    <w:link w:val="af0"/>
    <w:rsid w:val="001A7594"/>
    <w:rPr>
      <w:sz w:val="28"/>
    </w:rPr>
  </w:style>
  <w:style w:type="character" w:styleId="af2">
    <w:name w:val="page number"/>
    <w:rsid w:val="001A7594"/>
  </w:style>
  <w:style w:type="paragraph" w:customStyle="1" w:styleId="af3">
    <w:name w:val="Знак Знак Знак Знак"/>
    <w:basedOn w:val="a"/>
    <w:rsid w:val="001A7594"/>
    <w:pPr>
      <w:widowControl w:val="0"/>
      <w:adjustRightInd w:val="0"/>
      <w:spacing w:after="160" w:line="240" w:lineRule="exact"/>
      <w:jc w:val="right"/>
    </w:pPr>
    <w:rPr>
      <w:lang w:val="en-GB" w:eastAsia="en-US"/>
    </w:rPr>
  </w:style>
  <w:style w:type="paragraph" w:styleId="af4">
    <w:name w:val="header"/>
    <w:basedOn w:val="a"/>
    <w:link w:val="af5"/>
    <w:rsid w:val="001A7594"/>
    <w:pPr>
      <w:tabs>
        <w:tab w:val="center" w:pos="4677"/>
        <w:tab w:val="right" w:pos="9355"/>
      </w:tabs>
    </w:pPr>
    <w:rPr>
      <w:sz w:val="28"/>
    </w:rPr>
  </w:style>
  <w:style w:type="character" w:customStyle="1" w:styleId="af5">
    <w:name w:val="Верхний колонтитул Знак"/>
    <w:link w:val="af4"/>
    <w:rsid w:val="001A7594"/>
    <w:rPr>
      <w:sz w:val="28"/>
    </w:rPr>
  </w:style>
  <w:style w:type="paragraph" w:customStyle="1" w:styleId="ConsPlusNormal">
    <w:name w:val="ConsPlusNormal"/>
    <w:rsid w:val="001A7594"/>
    <w:pPr>
      <w:widowControl w:val="0"/>
      <w:autoSpaceDE w:val="0"/>
      <w:autoSpaceDN w:val="0"/>
      <w:adjustRightInd w:val="0"/>
      <w:ind w:firstLine="720"/>
    </w:pPr>
    <w:rPr>
      <w:rFonts w:ascii="Arial" w:hAnsi="Arial" w:cs="Arial"/>
    </w:rPr>
  </w:style>
  <w:style w:type="paragraph" w:styleId="af6">
    <w:name w:val="Normal (Web)"/>
    <w:basedOn w:val="a"/>
    <w:rsid w:val="001A7594"/>
    <w:pPr>
      <w:spacing w:before="100" w:beforeAutospacing="1" w:after="100" w:afterAutospacing="1"/>
    </w:pPr>
    <w:rPr>
      <w:sz w:val="24"/>
      <w:szCs w:val="24"/>
    </w:rPr>
  </w:style>
  <w:style w:type="paragraph" w:customStyle="1" w:styleId="MinorHeading">
    <w:name w:val="Minor Heading"/>
    <w:next w:val="a"/>
    <w:rsid w:val="001A7594"/>
    <w:pPr>
      <w:keepNext/>
      <w:keepLines/>
      <w:widowControl w:val="0"/>
      <w:spacing w:before="144" w:after="144" w:line="264" w:lineRule="atLeast"/>
      <w:jc w:val="center"/>
    </w:pPr>
    <w:rPr>
      <w:rFonts w:ascii="TimesDL" w:hAnsi="TimesDL"/>
      <w:b/>
      <w:sz w:val="24"/>
      <w:lang w:val="en-US"/>
    </w:rPr>
  </w:style>
  <w:style w:type="character" w:customStyle="1" w:styleId="FontStyle18">
    <w:name w:val="Font Style18"/>
    <w:uiPriority w:val="99"/>
    <w:rsid w:val="00540773"/>
    <w:rPr>
      <w:rFonts w:ascii="Times New Roman" w:hAnsi="Times New Roman" w:cs="Times New Roman"/>
      <w:sz w:val="26"/>
      <w:szCs w:val="26"/>
    </w:rPr>
  </w:style>
  <w:style w:type="paragraph" w:customStyle="1" w:styleId="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2A3946"/>
    <w:pPr>
      <w:widowControl w:val="0"/>
      <w:adjustRightInd w:val="0"/>
      <w:spacing w:after="160" w:line="240" w:lineRule="exact"/>
      <w:jc w:val="right"/>
    </w:pPr>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jc w:val="center"/>
      <w:outlineLvl w:val="0"/>
    </w:pPr>
    <w:rPr>
      <w:sz w:val="24"/>
    </w:rPr>
  </w:style>
  <w:style w:type="paragraph" w:styleId="4">
    <w:name w:val="heading 4"/>
    <w:basedOn w:val="a"/>
    <w:next w:val="a"/>
    <w:link w:val="40"/>
    <w:qFormat/>
    <w:rsid w:val="004E0501"/>
    <w:pPr>
      <w:keepNext/>
      <w:spacing w:before="240" w:after="60"/>
      <w:outlineLvl w:val="3"/>
    </w:pPr>
    <w:rPr>
      <w:rFonts w:ascii="Calibri" w:hAnsi="Calibri"/>
      <w:b/>
      <w:bCs/>
      <w:sz w:val="28"/>
      <w:szCs w:val="28"/>
    </w:rPr>
  </w:style>
  <w:style w:type="paragraph" w:styleId="5">
    <w:name w:val="heading 5"/>
    <w:basedOn w:val="a"/>
    <w:next w:val="a"/>
    <w:link w:val="50"/>
    <w:qFormat/>
    <w:rsid w:val="001A7594"/>
    <w:pPr>
      <w:keepNext/>
      <w:jc w:val="center"/>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sz w:val="24"/>
      <w:szCs w:val="24"/>
    </w:rPr>
  </w:style>
  <w:style w:type="paragraph" w:styleId="a4">
    <w:name w:val="Body Text Indent"/>
    <w:basedOn w:val="a"/>
    <w:pPr>
      <w:spacing w:after="120"/>
      <w:ind w:left="283"/>
    </w:pPr>
  </w:style>
  <w:style w:type="paragraph" w:styleId="2">
    <w:name w:val="Body Text 2"/>
    <w:basedOn w:val="a"/>
    <w:pPr>
      <w:tabs>
        <w:tab w:val="left" w:pos="4860"/>
      </w:tabs>
      <w:ind w:right="4495"/>
      <w:jc w:val="both"/>
    </w:pPr>
    <w:rPr>
      <w:sz w:val="26"/>
      <w:szCs w:val="26"/>
    </w:rPr>
  </w:style>
  <w:style w:type="paragraph" w:styleId="20">
    <w:name w:val="Body Text Indent 2"/>
    <w:basedOn w:val="a"/>
    <w:pPr>
      <w:ind w:firstLine="709"/>
      <w:jc w:val="both"/>
    </w:pPr>
    <w:rPr>
      <w:bCs/>
      <w:sz w:val="26"/>
      <w:szCs w:val="26"/>
    </w:rPr>
  </w:style>
  <w:style w:type="paragraph" w:styleId="3">
    <w:name w:val="Body Text Indent 3"/>
    <w:basedOn w:val="a"/>
    <w:pPr>
      <w:tabs>
        <w:tab w:val="left" w:pos="1080"/>
      </w:tabs>
      <w:ind w:firstLine="708"/>
      <w:jc w:val="both"/>
    </w:pPr>
    <w:rPr>
      <w:sz w:val="26"/>
      <w:szCs w:val="26"/>
    </w:rPr>
  </w:style>
  <w:style w:type="paragraph" w:customStyle="1" w:styleId="a5">
    <w:name w:val="Знак Знак Знак Знак Знак Знак Знак Знак Знак Знак"/>
    <w:basedOn w:val="a"/>
    <w:rsid w:val="000955BF"/>
    <w:pPr>
      <w:spacing w:after="160" w:line="240" w:lineRule="exact"/>
    </w:pPr>
    <w:rPr>
      <w:rFonts w:ascii="Verdana" w:hAnsi="Verdana" w:cs="Verdana"/>
      <w:lang w:val="en-US" w:eastAsia="en-US"/>
    </w:rPr>
  </w:style>
  <w:style w:type="character" w:customStyle="1" w:styleId="40">
    <w:name w:val="Заголовок 4 Знак"/>
    <w:link w:val="4"/>
    <w:rsid w:val="004E0501"/>
    <w:rPr>
      <w:rFonts w:ascii="Calibri" w:eastAsia="Times New Roman" w:hAnsi="Calibri" w:cs="Times New Roman"/>
      <w:b/>
      <w:bCs/>
      <w:sz w:val="28"/>
      <w:szCs w:val="28"/>
    </w:rPr>
  </w:style>
  <w:style w:type="character" w:styleId="a6">
    <w:name w:val="Strong"/>
    <w:qFormat/>
    <w:rsid w:val="004E0501"/>
    <w:rPr>
      <w:b/>
      <w:bCs/>
    </w:rPr>
  </w:style>
  <w:style w:type="paragraph" w:styleId="a7">
    <w:name w:val="Balloon Text"/>
    <w:basedOn w:val="a"/>
    <w:link w:val="a8"/>
    <w:rsid w:val="00FE6BB1"/>
    <w:rPr>
      <w:rFonts w:ascii="Tahoma" w:hAnsi="Tahoma" w:cs="Tahoma"/>
      <w:sz w:val="16"/>
      <w:szCs w:val="16"/>
    </w:rPr>
  </w:style>
  <w:style w:type="character" w:customStyle="1" w:styleId="a8">
    <w:name w:val="Текст выноски Знак"/>
    <w:link w:val="a7"/>
    <w:rsid w:val="00FE6BB1"/>
    <w:rPr>
      <w:rFonts w:ascii="Tahoma" w:hAnsi="Tahoma" w:cs="Tahoma"/>
      <w:sz w:val="16"/>
      <w:szCs w:val="16"/>
    </w:rPr>
  </w:style>
  <w:style w:type="paragraph" w:customStyle="1" w:styleId="7">
    <w:name w:val="Знак Знак7 Знак Знак"/>
    <w:basedOn w:val="a"/>
    <w:rsid w:val="009B5A6D"/>
    <w:pPr>
      <w:spacing w:after="160" w:line="240" w:lineRule="exact"/>
    </w:pPr>
    <w:rPr>
      <w:rFonts w:ascii="Verdana" w:hAnsi="Verdana" w:cs="Verdana"/>
      <w:lang w:val="en-US" w:eastAsia="en-US"/>
    </w:rPr>
  </w:style>
  <w:style w:type="table" w:styleId="a9">
    <w:name w:val="Table Grid"/>
    <w:basedOn w:val="a1"/>
    <w:rsid w:val="00880C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933A2"/>
  </w:style>
  <w:style w:type="character" w:customStyle="1" w:styleId="50">
    <w:name w:val="Заголовок 5 Знак"/>
    <w:link w:val="5"/>
    <w:rsid w:val="001A7594"/>
    <w:rPr>
      <w:b/>
      <w:sz w:val="28"/>
    </w:rPr>
  </w:style>
  <w:style w:type="numbering" w:customStyle="1" w:styleId="10">
    <w:name w:val="Нет списка1"/>
    <w:next w:val="a2"/>
    <w:semiHidden/>
    <w:rsid w:val="001A7594"/>
  </w:style>
  <w:style w:type="paragraph" w:customStyle="1" w:styleId="aa">
    <w:name w:val="Адресат"/>
    <w:basedOn w:val="a"/>
    <w:rsid w:val="001A7594"/>
    <w:pPr>
      <w:suppressAutoHyphens/>
      <w:spacing w:after="120" w:line="240" w:lineRule="exact"/>
    </w:pPr>
    <w:rPr>
      <w:sz w:val="28"/>
    </w:rPr>
  </w:style>
  <w:style w:type="paragraph" w:customStyle="1" w:styleId="ab">
    <w:name w:val="Приложение"/>
    <w:basedOn w:val="a3"/>
    <w:rsid w:val="001A7594"/>
    <w:pPr>
      <w:tabs>
        <w:tab w:val="left" w:pos="1673"/>
      </w:tabs>
      <w:spacing w:before="240" w:line="240" w:lineRule="exact"/>
      <w:ind w:left="1985" w:hanging="1985"/>
    </w:pPr>
    <w:rPr>
      <w:sz w:val="28"/>
      <w:szCs w:val="20"/>
    </w:rPr>
  </w:style>
  <w:style w:type="paragraph" w:customStyle="1" w:styleId="ac">
    <w:name w:val="Заголовок к тексту"/>
    <w:basedOn w:val="a"/>
    <w:next w:val="a3"/>
    <w:rsid w:val="001A7594"/>
    <w:pPr>
      <w:suppressAutoHyphens/>
      <w:spacing w:after="480" w:line="240" w:lineRule="exact"/>
    </w:pPr>
    <w:rPr>
      <w:b/>
      <w:sz w:val="28"/>
    </w:rPr>
  </w:style>
  <w:style w:type="paragraph" w:customStyle="1" w:styleId="ad">
    <w:name w:val="регистрационные поля"/>
    <w:basedOn w:val="a"/>
    <w:rsid w:val="001A7594"/>
    <w:pPr>
      <w:spacing w:line="240" w:lineRule="exact"/>
      <w:jc w:val="center"/>
    </w:pPr>
    <w:rPr>
      <w:sz w:val="28"/>
      <w:lang w:val="en-US"/>
    </w:rPr>
  </w:style>
  <w:style w:type="paragraph" w:styleId="ae">
    <w:name w:val="Plain Text"/>
    <w:basedOn w:val="a"/>
    <w:link w:val="af"/>
    <w:rsid w:val="001A7594"/>
    <w:rPr>
      <w:rFonts w:ascii="Courier New" w:hAnsi="Courier New"/>
    </w:rPr>
  </w:style>
  <w:style w:type="character" w:customStyle="1" w:styleId="af">
    <w:name w:val="Текст Знак"/>
    <w:link w:val="ae"/>
    <w:rsid w:val="001A7594"/>
    <w:rPr>
      <w:rFonts w:ascii="Courier New" w:hAnsi="Courier New"/>
    </w:rPr>
  </w:style>
  <w:style w:type="paragraph" w:styleId="af0">
    <w:name w:val="footer"/>
    <w:basedOn w:val="a"/>
    <w:link w:val="af1"/>
    <w:rsid w:val="001A7594"/>
    <w:pPr>
      <w:tabs>
        <w:tab w:val="center" w:pos="4677"/>
        <w:tab w:val="right" w:pos="9355"/>
      </w:tabs>
    </w:pPr>
    <w:rPr>
      <w:sz w:val="28"/>
    </w:rPr>
  </w:style>
  <w:style w:type="character" w:customStyle="1" w:styleId="af1">
    <w:name w:val="Нижний колонтитул Знак"/>
    <w:link w:val="af0"/>
    <w:rsid w:val="001A7594"/>
    <w:rPr>
      <w:sz w:val="28"/>
    </w:rPr>
  </w:style>
  <w:style w:type="character" w:styleId="af2">
    <w:name w:val="page number"/>
    <w:rsid w:val="001A7594"/>
  </w:style>
  <w:style w:type="paragraph" w:customStyle="1" w:styleId="af3">
    <w:name w:val="Знак Знак Знак Знак"/>
    <w:basedOn w:val="a"/>
    <w:rsid w:val="001A7594"/>
    <w:pPr>
      <w:widowControl w:val="0"/>
      <w:adjustRightInd w:val="0"/>
      <w:spacing w:after="160" w:line="240" w:lineRule="exact"/>
      <w:jc w:val="right"/>
    </w:pPr>
    <w:rPr>
      <w:lang w:val="en-GB" w:eastAsia="en-US"/>
    </w:rPr>
  </w:style>
  <w:style w:type="paragraph" w:styleId="af4">
    <w:name w:val="header"/>
    <w:basedOn w:val="a"/>
    <w:link w:val="af5"/>
    <w:rsid w:val="001A7594"/>
    <w:pPr>
      <w:tabs>
        <w:tab w:val="center" w:pos="4677"/>
        <w:tab w:val="right" w:pos="9355"/>
      </w:tabs>
    </w:pPr>
    <w:rPr>
      <w:sz w:val="28"/>
    </w:rPr>
  </w:style>
  <w:style w:type="character" w:customStyle="1" w:styleId="af5">
    <w:name w:val="Верхний колонтитул Знак"/>
    <w:link w:val="af4"/>
    <w:rsid w:val="001A7594"/>
    <w:rPr>
      <w:sz w:val="28"/>
    </w:rPr>
  </w:style>
  <w:style w:type="paragraph" w:customStyle="1" w:styleId="ConsPlusNormal">
    <w:name w:val="ConsPlusNormal"/>
    <w:rsid w:val="001A7594"/>
    <w:pPr>
      <w:widowControl w:val="0"/>
      <w:autoSpaceDE w:val="0"/>
      <w:autoSpaceDN w:val="0"/>
      <w:adjustRightInd w:val="0"/>
      <w:ind w:firstLine="720"/>
    </w:pPr>
    <w:rPr>
      <w:rFonts w:ascii="Arial" w:hAnsi="Arial" w:cs="Arial"/>
    </w:rPr>
  </w:style>
  <w:style w:type="paragraph" w:styleId="af6">
    <w:name w:val="Normal (Web)"/>
    <w:basedOn w:val="a"/>
    <w:rsid w:val="001A7594"/>
    <w:pPr>
      <w:spacing w:before="100" w:beforeAutospacing="1" w:after="100" w:afterAutospacing="1"/>
    </w:pPr>
    <w:rPr>
      <w:sz w:val="24"/>
      <w:szCs w:val="24"/>
    </w:rPr>
  </w:style>
  <w:style w:type="paragraph" w:customStyle="1" w:styleId="MinorHeading">
    <w:name w:val="Minor Heading"/>
    <w:next w:val="a"/>
    <w:rsid w:val="001A7594"/>
    <w:pPr>
      <w:keepNext/>
      <w:keepLines/>
      <w:widowControl w:val="0"/>
      <w:spacing w:before="144" w:after="144" w:line="264" w:lineRule="atLeast"/>
      <w:jc w:val="center"/>
    </w:pPr>
    <w:rPr>
      <w:rFonts w:ascii="TimesDL" w:hAnsi="TimesDL"/>
      <w:b/>
      <w:sz w:val="24"/>
      <w:lang w:val="en-US"/>
    </w:rPr>
  </w:style>
  <w:style w:type="character" w:customStyle="1" w:styleId="FontStyle18">
    <w:name w:val="Font Style18"/>
    <w:uiPriority w:val="99"/>
    <w:rsid w:val="00540773"/>
    <w:rPr>
      <w:rFonts w:ascii="Times New Roman" w:hAnsi="Times New Roman" w:cs="Times New Roman"/>
      <w:sz w:val="26"/>
      <w:szCs w:val="26"/>
    </w:rPr>
  </w:style>
  <w:style w:type="paragraph" w:customStyle="1" w:styleId="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2A3946"/>
    <w:pPr>
      <w:widowControl w:val="0"/>
      <w:adjustRightInd w:val="0"/>
      <w:spacing w:after="160" w:line="240" w:lineRule="exact"/>
      <w:jc w:val="righ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665835">
      <w:bodyDiv w:val="1"/>
      <w:marLeft w:val="0"/>
      <w:marRight w:val="0"/>
      <w:marTop w:val="0"/>
      <w:marBottom w:val="0"/>
      <w:divBdr>
        <w:top w:val="none" w:sz="0" w:space="0" w:color="auto"/>
        <w:left w:val="none" w:sz="0" w:space="0" w:color="auto"/>
        <w:bottom w:val="none" w:sz="0" w:space="0" w:color="auto"/>
        <w:right w:val="none" w:sz="0" w:space="0" w:color="auto"/>
      </w:divBdr>
    </w:div>
    <w:div w:id="1149440098">
      <w:bodyDiv w:val="1"/>
      <w:marLeft w:val="0"/>
      <w:marRight w:val="0"/>
      <w:marTop w:val="0"/>
      <w:marBottom w:val="0"/>
      <w:divBdr>
        <w:top w:val="none" w:sz="0" w:space="0" w:color="auto"/>
        <w:left w:val="none" w:sz="0" w:space="0" w:color="auto"/>
        <w:bottom w:val="none" w:sz="0" w:space="0" w:color="auto"/>
        <w:right w:val="none" w:sz="0" w:space="0" w:color="auto"/>
      </w:divBdr>
    </w:div>
    <w:div w:id="1729448816">
      <w:bodyDiv w:val="1"/>
      <w:marLeft w:val="0"/>
      <w:marRight w:val="0"/>
      <w:marTop w:val="0"/>
      <w:marBottom w:val="0"/>
      <w:divBdr>
        <w:top w:val="none" w:sz="0" w:space="0" w:color="auto"/>
        <w:left w:val="none" w:sz="0" w:space="0" w:color="auto"/>
        <w:bottom w:val="none" w:sz="0" w:space="0" w:color="auto"/>
        <w:right w:val="none" w:sz="0" w:space="0" w:color="auto"/>
      </w:divBdr>
      <w:divsChild>
        <w:div w:id="922419920">
          <w:marLeft w:val="0"/>
          <w:marRight w:val="0"/>
          <w:marTop w:val="0"/>
          <w:marBottom w:val="0"/>
          <w:divBdr>
            <w:top w:val="none" w:sz="0" w:space="0" w:color="auto"/>
            <w:left w:val="none" w:sz="0" w:space="0" w:color="auto"/>
            <w:bottom w:val="none" w:sz="0" w:space="0" w:color="auto"/>
            <w:right w:val="none" w:sz="0" w:space="0" w:color="auto"/>
          </w:divBdr>
        </w:div>
        <w:div w:id="2106997959">
          <w:marLeft w:val="0"/>
          <w:marRight w:val="0"/>
          <w:marTop w:val="0"/>
          <w:marBottom w:val="0"/>
          <w:divBdr>
            <w:top w:val="none" w:sz="0" w:space="0" w:color="auto"/>
            <w:left w:val="none" w:sz="0" w:space="0" w:color="auto"/>
            <w:bottom w:val="none" w:sz="0" w:space="0" w:color="auto"/>
            <w:right w:val="none" w:sz="0" w:space="0" w:color="auto"/>
          </w:divBdr>
        </w:div>
      </w:divsChild>
    </w:div>
    <w:div w:id="2027560485">
      <w:bodyDiv w:val="1"/>
      <w:marLeft w:val="0"/>
      <w:marRight w:val="0"/>
      <w:marTop w:val="0"/>
      <w:marBottom w:val="0"/>
      <w:divBdr>
        <w:top w:val="none" w:sz="0" w:space="0" w:color="auto"/>
        <w:left w:val="none" w:sz="0" w:space="0" w:color="auto"/>
        <w:bottom w:val="none" w:sz="0" w:space="0" w:color="auto"/>
        <w:right w:val="none" w:sz="0" w:space="0" w:color="auto"/>
      </w:divBdr>
    </w:div>
    <w:div w:id="2092504860">
      <w:bodyDiv w:val="1"/>
      <w:marLeft w:val="0"/>
      <w:marRight w:val="0"/>
      <w:marTop w:val="0"/>
      <w:marBottom w:val="0"/>
      <w:divBdr>
        <w:top w:val="none" w:sz="0" w:space="0" w:color="auto"/>
        <w:left w:val="none" w:sz="0" w:space="0" w:color="auto"/>
        <w:bottom w:val="none" w:sz="0" w:space="0" w:color="auto"/>
        <w:right w:val="none" w:sz="0" w:space="0" w:color="auto"/>
      </w:divBdr>
    </w:div>
    <w:div w:id="21189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8B648-F5D1-44F0-BE49-0EFBB5428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383</Words>
  <Characters>2187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Веверица В.А.</dc:creator>
  <cp:lastModifiedBy>Лукинская Наталья Андреевна</cp:lastModifiedBy>
  <cp:revision>4</cp:revision>
  <cp:lastPrinted>2023-04-25T09:39:00Z</cp:lastPrinted>
  <dcterms:created xsi:type="dcterms:W3CDTF">2023-04-25T09:40:00Z</dcterms:created>
  <dcterms:modified xsi:type="dcterms:W3CDTF">2023-04-28T07:48:00Z</dcterms:modified>
</cp:coreProperties>
</file>